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France</w:t>
      </w:r>
      <w:r>
        <w:t xml:space="preserve"> </w:t>
      </w:r>
      <w:r>
        <w:t xml:space="preserve">Paris</w:t>
      </w:r>
    </w:p>
    <w:bookmarkStart w:id="35" w:name="X635070785c3c9d0f7ff0fc0385997e8ad2a6947"/>
    <w:p>
      <w:pPr>
        <w:pStyle w:val="Heading1"/>
      </w:pPr>
      <w:r>
        <w:t xml:space="preserve">Laboratory Report on Human Resources Manager Operations</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France, Paris</w:t>
      </w:r>
      <w:r>
        <w:br/>
      </w:r>
      <w:r>
        <w:rPr>
          <w:bCs/>
          <w:b/>
        </w:rPr>
        <w:t xml:space="preserve">Subject:</w:t>
      </w:r>
      <w:r>
        <w:t xml:space="preserve"> </w:t>
      </w:r>
      <w:r>
        <w:t xml:space="preserve">Analysis of the Human Resources Manager Role within the French Administrative Framework</w:t>
      </w:r>
    </w:p>
    <w:bookmarkStart w:id="20" w:name="i.-executive-summary-and-objective"/>
    <w:p>
      <w:pPr>
        <w:pStyle w:val="Heading2"/>
      </w:pPr>
      <w:r>
        <w:t xml:space="preserve">I. Executive Summary and Objective</w:t>
      </w:r>
    </w:p>
    <w:p>
      <w:pPr>
        <w:pStyle w:val="FirstParagraph"/>
      </w:pPr>
      <w:r>
        <w:t xml:space="preserve">The primary objective of this laboratory report is to analyze the multifaceted role of a Human Resources Manager specifically situated in France Paris. This document serves as a comprehensive study of how strategic personnel management intersects with the rigorous legal and cultural frameworks that define business operations in the heart of France. The Human Resources Manager in this context is not merely an administrative functionary but a critical strategic partner who must navigate complex labor laws, union dynamics, and the unique corporate culture prevalent in Parisian enterprises.</w:t>
      </w:r>
    </w:p>
    <w:p>
      <w:pPr>
        <w:pStyle w:val="BodyText"/>
      </w:pPr>
      <w:r>
        <w:t xml:space="preserve">This report aims to dissect the responsibilities, challenges, and strategic imperatives of the Human Resources Manager role within this specific geographic and legal jurisdiction. By examining these factors, we can understand how effective HR management contributes to organizational stability and success in one of Europe’s most competitive business hubs.</w:t>
      </w:r>
    </w:p>
    <w:bookmarkEnd w:id="20"/>
    <w:bookmarkStart w:id="23" w:name="X545639495a03c5c38f148b10eadb63e35ca5b43"/>
    <w:p>
      <w:pPr>
        <w:pStyle w:val="Heading2"/>
      </w:pPr>
      <w:r>
        <w:t xml:space="preserve">II. Legal Framework: The Specifics of French Labor Law</w:t>
      </w:r>
    </w:p>
    <w:p>
      <w:pPr>
        <w:pStyle w:val="FirstParagraph"/>
      </w:pPr>
      <w:r>
        <w:t xml:space="preserve">The foundation of any Human Resources Manager’s work in France Paris is the Code du Travail (Labor Code). Unlike jurisdictions with more flexible employment contracts, the legal environment in France is highly regulated. The Human Resources Manager must possess an intimate knowledge of these regulations to ensure compliance and mitigate risk.</w:t>
      </w:r>
    </w:p>
    <w:bookmarkStart w:id="21" w:name="a.-types-of-employment-contracts"/>
    <w:p>
      <w:pPr>
        <w:pStyle w:val="Heading3"/>
      </w:pPr>
      <w:r>
        <w:t xml:space="preserve">A. Types of Employment Contracts</w:t>
      </w:r>
    </w:p>
    <w:p>
      <w:pPr>
        <w:pStyle w:val="FirstParagraph"/>
      </w:pPr>
      <w:r>
        <w:t xml:space="preserve">In Paris, the most common contract is the Contrat à Durée Indéterminée (CDI), or indefinite-term contract. While fixed-term contracts (CDD) exist, their use is strictly regulated and limited to specific circumstances such as temporary increases in activity or replacement of absent employees. The Human Resources Manager must carefully advise on when it is appropriate to utilize each type, ensuring that the company does not face legal penalties for misuse.</w:t>
      </w:r>
    </w:p>
    <w:bookmarkEnd w:id="21"/>
    <w:bookmarkStart w:id="22" w:name="b.-working-time-and-regulations"/>
    <w:p>
      <w:pPr>
        <w:pStyle w:val="Heading3"/>
      </w:pPr>
      <w:r>
        <w:t xml:space="preserve">B. Working Time and Regulations</w:t>
      </w:r>
    </w:p>
    <w:p>
      <w:pPr>
        <w:pStyle w:val="FirstParagraph"/>
      </w:pPr>
      <w:r>
        <w:t xml:space="preserve">The standard working week in France is 35 hours. However, the Human Resources Manager in a Parisian corporate setting must be adept at managing overtime regulations, compensatory rest days, and the potential for "forfait jours" agreements for managerial staff. These complex calculations require precision and a deep understanding of national collective bargaining agreements (Convention Collective), which often supplement national law.</w:t>
      </w:r>
    </w:p>
    <w:bookmarkEnd w:id="22"/>
    <w:bookmarkEnd w:id="23"/>
    <w:bookmarkStart w:id="26" w:name="Xeb3a33dbe230aed11aaf864035a80318be4be1d"/>
    <w:p>
      <w:pPr>
        <w:pStyle w:val="Heading2"/>
      </w:pPr>
      <w:r>
        <w:t xml:space="preserve">III. Organizational Structure: The Role of CSE</w:t>
      </w:r>
    </w:p>
    <w:p>
      <w:pPr>
        <w:pStyle w:val="FirstParagraph"/>
      </w:pPr>
      <w:r>
        <w:t xml:space="preserve">A defining characteristic of the HR landscape in France Paris is the presence of employee representative bodies. Central to this structure is the Comité Social et Économique (CSE). The Human Resources Manager must engage in regular and structured dialogue with CSE representatives.</w:t>
      </w:r>
    </w:p>
    <w:bookmarkStart w:id="24" w:name="a.-mandatory-consultations"/>
    <w:p>
      <w:pPr>
        <w:pStyle w:val="Heading3"/>
      </w:pPr>
      <w:r>
        <w:t xml:space="preserve">A. Mandatory Consultations</w:t>
      </w:r>
    </w:p>
    <w:p>
      <w:pPr>
        <w:pStyle w:val="FirstParagraph"/>
      </w:pPr>
      <w:r>
        <w:t xml:space="preserve">The law mandates that management consults with the CSE on matters related to working conditions, employment structures, and strategic changes. For a Human Resources Manager in France Paris, failure to follow proper consultation procedures can result in the nullification of significant corporate decisions, such as redundancies or restructuring. This requirement adds a layer of diplomatic complexity to the role, requiring strong negotiation skills and transparency.</w:t>
      </w:r>
    </w:p>
    <w:bookmarkEnd w:id="24"/>
    <w:bookmarkStart w:id="25" w:name="b.-impact-on-decision-making"/>
    <w:p>
      <w:pPr>
        <w:pStyle w:val="Heading3"/>
      </w:pPr>
      <w:r>
        <w:t xml:space="preserve">B. Impact on Decision Making</w:t>
      </w:r>
    </w:p>
    <w:p>
      <w:pPr>
        <w:pStyle w:val="FirstParagraph"/>
      </w:pPr>
      <w:r>
        <w:t xml:space="preserve">The presence of unions and representative bodies means that decision-making is not top-down in the same way it might be in some other countries. The Human Resources Manager must build consensus, explain rationales clearly, and manage expectations effectively to maintain harmonious industrial relations.</w:t>
      </w:r>
    </w:p>
    <w:bookmarkEnd w:id="25"/>
    <w:bookmarkEnd w:id="26"/>
    <w:bookmarkStart w:id="29" w:name="X06e6fb642a9e5e8c7a9ee16c088d87a7ffb2e04"/>
    <w:p>
      <w:pPr>
        <w:pStyle w:val="Heading2"/>
      </w:pPr>
      <w:r>
        <w:t xml:space="preserve">IV. Recruitment and Talent Acquisition in a Global Hub</w:t>
      </w:r>
    </w:p>
    <w:p>
      <w:pPr>
        <w:pStyle w:val="FirstParagraph"/>
      </w:pPr>
      <w:r>
        <w:t xml:space="preserve">Paris is an international business hub, attracting talent from across the globe. Consequently, the Human Resources Manager must manage recruitment strategies that appeal to both local French candidates and international expatriates.</w:t>
      </w:r>
    </w:p>
    <w:bookmarkStart w:id="27" w:name="a.-diversity-and-inclusion"/>
    <w:p>
      <w:pPr>
        <w:pStyle w:val="Heading3"/>
      </w:pPr>
      <w:r>
        <w:t xml:space="preserve">A. Diversity and Inclusion</w:t>
      </w:r>
    </w:p>
    <w:p>
      <w:pPr>
        <w:pStyle w:val="FirstParagraph"/>
      </w:pPr>
      <w:r>
        <w:t xml:space="preserve">In France Paris, diversity initiatives are increasingly important. The Human Resources Manager is responsible for ensuring that recruitment processes are fair and comply with anti-discrimination laws, which are strictly enforced in France. This involves rigorous training for hiring managers and structured interview processes to eliminate bias.</w:t>
      </w:r>
    </w:p>
    <w:bookmarkEnd w:id="27"/>
    <w:bookmarkStart w:id="28" w:name="b.-onboarding-expatriates"/>
    <w:p>
      <w:pPr>
        <w:pStyle w:val="Heading3"/>
      </w:pPr>
      <w:r>
        <w:t xml:space="preserve">B. Onboarding Expatriates</w:t>
      </w:r>
    </w:p>
    <w:p>
      <w:pPr>
        <w:pStyle w:val="FirstParagraph"/>
      </w:pPr>
      <w:r>
        <w:t xml:space="preserve">A significant portion of HR activity in Paris involves supporting international transfers. The Human Resources Manager often coordinates with immigration lawyers, housing services, and tax advisors to ensure that incoming talent settles smoothly into life in France Paris. This holistic support system is crucial for retaining high-level international expertise.</w:t>
      </w:r>
    </w:p>
    <w:bookmarkEnd w:id="28"/>
    <w:bookmarkEnd w:id="29"/>
    <w:bookmarkStart w:id="32" w:name="Xa6e3a2d710fdefce3536c8a7a950364a26bac34"/>
    <w:p>
      <w:pPr>
        <w:pStyle w:val="Heading2"/>
      </w:pPr>
      <w:r>
        <w:t xml:space="preserve">V. Employee Relations and Workplace Culture</w:t>
      </w:r>
    </w:p>
    <w:p>
      <w:pPr>
        <w:pStyle w:val="FirstParagraph"/>
      </w:pPr>
      <w:r>
        <w:t xml:space="preserve">The cultural aspect of being a Human Resources Manager in France Paris cannot be overstated. French corporate culture places a high value on education, intellectual debate, and work-life balance.</w:t>
      </w:r>
    </w:p>
    <w:bookmarkStart w:id="30" w:name="a.-work-life-balance-legislation"/>
    <w:p>
      <w:pPr>
        <w:pStyle w:val="Heading3"/>
      </w:pPr>
      <w:r>
        <w:t xml:space="preserve">A. Work-Life Balance Legislation</w:t>
      </w:r>
    </w:p>
    <w:p>
      <w:pPr>
        <w:pStyle w:val="FirstParagraph"/>
      </w:pPr>
      <w:r>
        <w:t xml:space="preserve">The "Right to Disconnect" is a legally enforced right in France, requiring companies with more than 50 employees to establish policies regarding email usage outside of working hours. The Human Resources Manager plays a pivotal role in implementing and monitoring these policies, ensuring that the mental well-being of employees is protected. This reflects a broader societal commitment to quality of life, which contrasts with the "hustle culture" often seen elsewhere.</w:t>
      </w:r>
    </w:p>
    <w:bookmarkEnd w:id="30"/>
    <w:bookmarkStart w:id="31" w:name="b.-social-benefits"/>
    <w:p>
      <w:pPr>
        <w:pStyle w:val="Heading3"/>
      </w:pPr>
      <w:r>
        <w:t xml:space="preserve">B. Social Benefits</w:t>
      </w:r>
    </w:p>
    <w:p>
      <w:pPr>
        <w:pStyle w:val="FirstParagraph"/>
      </w:pPr>
      <w:r>
        <w:t xml:space="preserve">Beyond statutory requirements, Human Resources Managers in Paris often negotiate for supplementary benefits such as meal vouchers (tickets restaurant), transportation subsidies, and health insurance (mutuelle). Managing these benefit schemes is a key part of the compensation strategy and employee satisfaction efforts.</w:t>
      </w:r>
    </w:p>
    <w:bookmarkEnd w:id="31"/>
    <w:bookmarkEnd w:id="32"/>
    <w:bookmarkStart w:id="33" w:name="vi.-redundancy-and-social-plans"/>
    <w:p>
      <w:pPr>
        <w:pStyle w:val="Heading2"/>
      </w:pPr>
      <w:r>
        <w:t xml:space="preserve">VI. Redundancy and Social Plans</w:t>
      </w:r>
    </w:p>
    <w:p>
      <w:pPr>
        <w:pStyle w:val="FirstParagraph"/>
      </w:pPr>
      <w:r>
        <w:t xml:space="preserve">In the event of economic difficulties, French law imposes strict procedures for layoffs (licenciement économique). For a Human Resources Manager in France Paris, managing a reduction in force is one of the most difficult tasks. This involves developing a "Plan Social" (Social Plan) which outlines severance packages, outplacement services, and retraining opportunities.</w:t>
      </w:r>
    </w:p>
    <w:p>
      <w:pPr>
        <w:pStyle w:val="BodyText"/>
      </w:pPr>
      <w:r>
        <w:t xml:space="preserve">The process requires extensive consultation with trade unions and labor authorities. The Human Resources Manager must act with extreme sensitivity and procedural rigor to minimize legal risks and maintain the dignity of departing employees. This aspect of the role highlights the protective nature of French labor law towards workers.</w:t>
      </w:r>
    </w:p>
    <w:bookmarkEnd w:id="33"/>
    <w:bookmarkStart w:id="34" w:name="vii.-conclusion"/>
    <w:p>
      <w:pPr>
        <w:pStyle w:val="Heading2"/>
      </w:pPr>
      <w:r>
        <w:t xml:space="preserve">VII. Conclusion</w:t>
      </w:r>
    </w:p>
    <w:p>
      <w:pPr>
        <w:pStyle w:val="FirstParagraph"/>
      </w:pPr>
      <w:r>
        <w:t xml:space="preserve">In conclusion, the role of a Human Resources Manager in France Paris is exceptionally demanding and requires a unique blend of legal expertise, diplomatic skill, and strategic insight. It is not sufficient to simply manage payroll or handle recruitment; one must navigate a complex web of labor laws, powerful employee representative bodies like the CSE, and a cultural emphasis on work-life balance.</w:t>
      </w:r>
    </w:p>
    <w:p>
      <w:pPr>
        <w:pStyle w:val="BodyText"/>
      </w:pPr>
      <w:r>
        <w:t xml:space="preserve">This laboratory report has demonstrated that success in this role depends on proactive engagement with legal frameworks and employee representatives. The Human Resources Manager acts as the bridge between corporate strategy and social reality in France Paris. By mastering these complexities, HR professionals contribute significantly to the resilience and ethical standing of their organizations. As businesses continue to evolve in this dynamic city, the ability of Human Resources Managers to adapt while respecting local traditions will remain a critical factor for sustainable success.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Human Resources Manager in France Paris</dc:title>
  <dc:creator/>
  <dc:language>en</dc:language>
  <cp:keywords/>
  <dcterms:created xsi:type="dcterms:W3CDTF">2026-07-29T17:56:14Z</dcterms:created>
  <dcterms:modified xsi:type="dcterms:W3CDTF">2026-07-29T17:56:14Z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