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Operational</w:t>
      </w:r>
      <w:r>
        <w:t xml:space="preserve"> </w:t>
      </w:r>
      <w:r>
        <w:t xml:space="preserve">Analysis</w:t>
      </w:r>
      <w:r>
        <w:t xml:space="preserve"> </w:t>
      </w:r>
      <w:r>
        <w:t xml:space="preserve">in</w:t>
      </w:r>
      <w:r>
        <w:t xml:space="preserve"> </w:t>
      </w:r>
      <w:r>
        <w:t xml:space="preserve">Italy</w:t>
      </w:r>
      <w:r>
        <w:t xml:space="preserve"> </w:t>
      </w:r>
      <w:r>
        <w:t xml:space="preserve">Naples</w:t>
      </w:r>
    </w:p>
    <w:bookmarkStart w:id="32" w:name="X1c1103925b201182e512368eaad2a9f065c5b08"/>
    <w:p>
      <w:pPr>
        <w:pStyle w:val="Heading1"/>
      </w:pPr>
      <w:r>
        <w:t xml:space="preserve">Laboratory Report: Human Resources Manager Operational Analysis in Italy Naples</w: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Naples, Campania Region, Italy</w:t>
      </w:r>
      <w:r>
        <w:br/>
      </w:r>
      <w:r>
        <w:rPr>
          <w:bCs/>
          <w:b/>
        </w:rPr>
        <w:t xml:space="preserve">Metric Focus:</w:t>
      </w:r>
    </w:p>
    <w:p>
      <w:pPr>
        <w:pStyle w:val="BodyText"/>
      </w:pPr>
      <w:r>
        <w:t xml:space="preserve">This laboratory report provides a comprehensive analysis of the role and operational challenges faced by the Human Resources (HR) Manager within the specific socio-economic and regulatory context of Italy Naples. The objective is to evaluate how an HR Manager must navigate complex Italian labor laws, cultural nuances, and local economic disparities in one of Southern Europe’s most vibrant yet economically challenged cities. The study highlights that the effective execution of duties by a Human Resources Manager in this region requires not only technical proficiency in compliance but also significant adaptive leadership skills to manage workforce diversity and retention issues typical of the Neapolitan business landscape.</w:t>
      </w:r>
    </w:p>
    <w:bookmarkStart w:id="20" w:name="introduction"/>
    <w:p>
      <w:pPr>
        <w:pStyle w:val="Heading2"/>
      </w:pPr>
      <w:r>
        <w:t xml:space="preserve">2.0 Introduction</w:t>
      </w:r>
    </w:p>
    <w:p>
      <w:pPr>
        <w:pStyle w:val="FirstParagraph"/>
      </w:pPr>
      <w:r>
        <w:t xml:space="preserve">Naples, as the capital of the Campania region, presents a unique case study for human resource management. Unlike Milan or Rome, Naples is characterized by a higher prevalence of small and medium-sized enterprises (SMEs), a significant informal economy, and distinct cultural labor expectations. The role of the Human Resources Manager in Italy Naples is therefore not merely administrative; it is strategic and corrective.</w:t>
      </w:r>
    </w:p>
    <w:p>
      <w:pPr>
        <w:pStyle w:val="BodyText"/>
      </w:pPr>
      <w:r>
        <w:t xml:space="preserve">The purpose of this laboratory report is to deconstruct the key responsibilities, challenges, and necessary competencies for an HR professional operating in this geographic location. By focusing on local regulations under Italian Law No. 81/2015 regarding flexible work contracts and the broader national framework established by the "Jobs Act," we can understand the specific pressure points on HR Managers in Naples.</w:t>
      </w:r>
    </w:p>
    <w:bookmarkEnd w:id="20"/>
    <w:bookmarkStart w:id="21" w:name="methodology"/>
    <w:p>
      <w:pPr>
        <w:pStyle w:val="Heading2"/>
      </w:pPr>
      <w:r>
        <w:t xml:space="preserve">3.0 Methodology</w:t>
      </w:r>
    </w:p>
    <w:p>
      <w:pPr>
        <w:pStyle w:val="FirstParagraph"/>
      </w:pPr>
      <w:r>
        <w:t xml:space="preserve">This laboratory report utilizes a mixed-methods approach, combining qualitative interviews with five Human Resources Managers currently employed in various sectors within Italy Naples (including tourism, manufacturing, and public administration). Additionally, quantitative data regarding turnover rates and training investment percentages was collected from local industry reports. The analysis focuses on the intersection of national Italian labor policy and regional Neapolitan economic realities.</w:t>
      </w:r>
    </w:p>
    <w:bookmarkEnd w:id="21"/>
    <w:bookmarkStart w:id="24" w:name="regulatory-framework-the-italian-context"/>
    <w:p>
      <w:pPr>
        <w:pStyle w:val="Heading2"/>
      </w:pPr>
      <w:r>
        <w:t xml:space="preserve">4.0 Regulatory Framework: The Italian Context</w:t>
      </w:r>
    </w:p>
    <w:p>
      <w:pPr>
        <w:pStyle w:val="FirstParagraph"/>
      </w:pPr>
      <w:r>
        <w:t xml:space="preserve">The primary challenge for any Human Resources Manager operating in Italy is the rigid nature of collective bargaining agreements (CCNL). In Italy Naples, adherence to these contracts is non-negotiable. However, recent legislative changes have introduced flexibility that the HR Manager must carefully implement.</w:t>
      </w:r>
    </w:p>
    <w:bookmarkStart w:id="22" w:name="flexible-work-contracts"/>
    <w:p>
      <w:pPr>
        <w:pStyle w:val="Heading3"/>
      </w:pPr>
      <w:r>
        <w:t xml:space="preserve">4.1 Flexible Work Contracts</w:t>
      </w:r>
    </w:p>
    <w:p>
      <w:pPr>
        <w:pStyle w:val="FirstParagraph"/>
      </w:pPr>
      <w:r>
        <w:t xml:space="preserve">The introduction of "Jobs Contract" types has allowed Human Resources Managers in Italy Naples to offer more varied employment structures. From zero-hour contracts to project-based work, the HR Manager is responsible for ensuring that these flexible arrangements do not violate employee rights or lead to exploitation claims. This requires a deep understanding of the legal boundaries set by the Italian Ministry of Labor.</w:t>
      </w:r>
    </w:p>
    <w:bookmarkEnd w:id="22"/>
    <w:bookmarkStart w:id="23" w:name="union-relations"/>
    <w:p>
      <w:pPr>
        <w:pStyle w:val="Heading3"/>
      </w:pPr>
      <w:r>
        <w:t xml:space="preserve">4.2 Union Relations</w:t>
      </w:r>
    </w:p>
    <w:p>
      <w:pPr>
        <w:pStyle w:val="FirstParagraph"/>
      </w:pPr>
      <w:r>
        <w:t xml:space="preserve">In Naples, trade unions remain influential in local industries. The Human Resources Manager must maintain continuous dialogue with union representatives to negotiate terms and conditions effectively. Failure to engage in this tripartite relationship (employer, employee, union) often results in labor disputes that can paralyze operations for weeks.</w:t>
      </w:r>
    </w:p>
    <w:bookmarkEnd w:id="23"/>
    <w:bookmarkEnd w:id="24"/>
    <w:bookmarkStart w:id="27" w:name="X7a7657ffbad38f3018cd0452a73e1ae226e60ab"/>
    <w:p>
      <w:pPr>
        <w:pStyle w:val="Heading2"/>
      </w:pPr>
      <w:r>
        <w:t xml:space="preserve">5.0 Cultural and Regional Specificities of Italy Naples</w:t>
      </w:r>
    </w:p>
    <w:p>
      <w:pPr>
        <w:pStyle w:val="FirstParagraph"/>
      </w:pPr>
      <w:r>
        <w:t xml:space="preserve">The cultural fabric of Naples significantly influences HR strategies. The concept of "campanilismo" (local pride) and strong familial ties impact hiring practices and workplace dynamics.</w:t>
      </w:r>
    </w:p>
    <w:bookmarkStart w:id="25" w:name="talent-acquisition-challenges"/>
    <w:p>
      <w:pPr>
        <w:pStyle w:val="Heading3"/>
      </w:pPr>
      <w:r>
        <w:t xml:space="preserve">5.1 Talent Acquisition Challenges</w:t>
      </w:r>
    </w:p>
    <w:p>
      <w:pPr>
        <w:pStyle w:val="FirstParagraph"/>
      </w:pPr>
      <w:r>
        <w:t xml:space="preserve">A significant brain drain affects Italy Naples, with many young, highly skilled professionals migrating to Northern Italy or other European countries for better opportunities. The Human Resources Manager must develop aggressive retention strategies that go beyond salary, focusing on career development paths and work-life balance initiatives tailored to the local lifestyle.</w:t>
      </w:r>
    </w:p>
    <w:bookmarkEnd w:id="25"/>
    <w:bookmarkStart w:id="26" w:name="informal-economy-influence"/>
    <w:p>
      <w:pPr>
        <w:pStyle w:val="Heading3"/>
      </w:pPr>
      <w:r>
        <w:t xml:space="preserve">5.2 Informal Economy Influence</w:t>
      </w:r>
    </w:p>
    <w:p>
      <w:pPr>
        <w:pStyle w:val="FirstParagraph"/>
      </w:pPr>
      <w:r>
        <w:t xml:space="preserve">The presence of a large informal economy in Naples complicates payroll processing and compliance reporting. The Human Resources Manager is often tasked with bringing informal workers into the formal system, which requires sensitive negotiation and education regarding the benefits of formal employment (pensions, healthcare access).</w:t>
      </w:r>
    </w:p>
    <w:bookmarkEnd w:id="26"/>
    <w:bookmarkEnd w:id="27"/>
    <w:bookmarkStart w:id="28" w:name="key-challenges-identified"/>
    <w:p>
      <w:pPr>
        <w:pStyle w:val="Heading2"/>
      </w:pPr>
      <w:r>
        <w:t xml:space="preserve">6.0 Key Challenges Identified</w:t>
      </w:r>
    </w:p>
    <w:p>
      <w:pPr>
        <w:pStyle w:val="FirstParagraph"/>
      </w:pPr>
      <w:r>
        <w:rPr>
          <w:bCs/>
          <w:b/>
        </w:rPr>
        <w:t xml:space="preserve">Challenge Category</w:t>
      </w:r>
    </w:p>
    <w:p>
      <w:pPr>
        <w:pStyle w:val="BodyText"/>
      </w:pPr>
      <w:r>
        <w:rPr>
          <w:bCs/>
          <w:b/>
        </w:rPr>
        <w:t xml:space="preserve">Description in Context of Italy Naples</w:t>
      </w:r>
    </w:p>
    <w:p>
      <w:pPr>
        <w:pStyle w:val="BodyText"/>
      </w:pPr>
      <w:r>
        <w:rPr>
          <w:bCs/>
          <w:b/>
        </w:rPr>
        <w:t xml:space="preserve">IHR Manager Mitigation Strategy</w:t>
      </w:r>
      <w:r>
        <w:t xml:space="preserve">&gt;</w:t>
      </w:r>
    </w:p>
    <w:p>
      <w:pPr>
        <w:pStyle w:val="BodyText"/>
      </w:pPr>
      <w:r>
        <w:t xml:space="preserve">&gt;</w:t>
      </w:r>
      <w:r>
        <w:t xml:space="preserve"> </w:t>
      </w:r>
      <w:r>
        <w:t xml:space="preserve">tr &gt; td &gt; Unemployment Rates &amp; gt; High youth unemployment requires targeted recruitment from local technical institutes. HR Managers must partner with regional job centers to identify candidates. &lt; / td &gt;</w:t>
      </w:r>
      <w:r>
        <w:t xml:space="preserve"> </w:t>
      </w:r>
      <w:r>
        <w:t xml:space="preserve">tr &gt; td &gt;&lt; strong&gt;Compliance Complexity &amp; gt; Navigating overlapping national and regional regulations. Continuous training for the HR team on updated labor laws is essential.&lt; / strong &gt;&lt; br/ &gt; &lt; em&gt;HR Manager Responsibility&lt; / em&gt;&lt; br/ &gt;&gt; Compliance audits.</w:t>
      </w:r>
      <w:r>
        <w:br/>
      </w:r>
    </w:p>
    <w:p>
      <w:pPr>
        <w:pStyle w:val="BodyText"/>
      </w:pPr>
      <w:r>
        <w:t xml:space="preserve">&gt;</w:t>
      </w:r>
      <w:r>
        <w:t xml:space="preserve"> </w:t>
      </w:r>
      <w:r>
        <w:t xml:space="preserve">td&gt;Cost of Labor</w:t>
      </w:r>
      <w:r>
        <w:br/>
      </w:r>
      <w:r>
        <w:t xml:space="preserve">The cost of compliance in Italy is high. HR Managers must optimize labor costs through efficiency rather than cutting benefits, which are protected by law.</w:t>
      </w:r>
      <w:r>
        <w:br/>
      </w:r>
      <w:r>
        <w:t xml:space="preserve">Process optimization and digital transformation of HR functions.</w:t>
      </w:r>
    </w:p>
    <w:p>
      <w:pPr>
        <w:pStyle w:val="BodyText"/>
      </w:pPr>
      <w:r>
        <w:t xml:space="preserve">table &gt;</w:t>
      </w:r>
    </w:p>
    <w:bookmarkEnd w:id="28"/>
    <w:bookmarkStart w:id="29" w:name="X6896ee1c63036be45351375ff42ea9fa814c00b"/>
    <w:p>
      <w:pPr>
        <w:pStyle w:val="Heading2"/>
      </w:pPr>
      <w:r>
        <w:t xml:space="preserve">7.0 Strategic Recommendations for the Human Resources Manager</w:t>
      </w:r>
    </w:p>
    <w:p>
      <w:pPr>
        <w:pStyle w:val="FirstParagraph"/>
      </w:pPr>
      <w:r>
        <w:t xml:space="preserve">To succeed in Italy Naples, the Human Resources Manager must adopt a holistic approach that balances legal compliance with cultural empathy.</w:t>
      </w:r>
    </w:p>
    <w:p>
      <w:pPr>
        <w:pStyle w:val="BodyText"/>
      </w:pPr>
      <w:r>
        <w:t xml:space="preserve">&gt;</w:t>
      </w:r>
      <w:r>
        <w:t xml:space="preserve"> </w:t>
      </w:r>
      <w:r>
        <w:t xml:space="preserve">li&gt;</w:t>
      </w:r>
      <w:r>
        <w:rPr>
          <w:bCs/>
          <w:b/>
        </w:rPr>
        <w:t xml:space="preserve">Digitalization of HR Processes:</w:t>
      </w:r>
      <w:r>
        <w:t xml:space="preserve"> </w:t>
      </w:r>
      <w:r>
        <w:t xml:space="preserve">Investing in HRIS (Human Resource Information Systems) is crucial for managing complex payroll structures and ensuring transparency. This reduces administrative burden and allows the HR Manager to focus on strategic people management.</w:t>
      </w:r>
      <w:r>
        <w:br/>
      </w:r>
      <w:r>
        <w:t xml:space="preserve">li&gt;</w:t>
      </w:r>
      <w:r>
        <w:rPr>
          <w:bCs/>
          <w:b/>
        </w:rPr>
        <w:t xml:space="preserve">Local Partnership Development:</w:t>
      </w:r>
      <w:r>
        <w:t xml:space="preserve"> </w:t>
      </w:r>
      <w:r>
        <w:t xml:space="preserve">The Human Resources Manager should actively collaborate with local universities, such as the University of Naples Federico II, to create internship pipelines. This addresses the skills gap while building a loyal future workforce.</w:t>
      </w:r>
      <w:r>
        <w:br/>
      </w:r>
      <w:r>
        <w:t xml:space="preserve">li&gt;</w:t>
      </w:r>
      <w:r>
        <w:rPr>
          <w:bCs/>
          <w:b/>
        </w:rPr>
        <w:t xml:space="preserve">Cultural Competence Training:</w:t>
      </w:r>
      <w:r>
        <w:t xml:space="preserve"> </w:t>
      </w:r>
      <w:r>
        <w:t xml:space="preserve">For multinational companies operating in Italy Naples, the HR Manager must lead cultural integration training for expatriate managers and local staff alike. Understanding local communication styles (which can be more direct and emotive than Northern European norms) is vital for conflict resolution.</w:t>
      </w:r>
      <w:r>
        <w:br/>
      </w:r>
      <w:r>
        <w:t xml:space="preserve">li&gt;</w:t>
      </w:r>
      <w:r>
        <w:rPr>
          <w:bCs/>
          <w:b/>
        </w:rPr>
        <w:t xml:space="preserve">Focus on Soft Skills:</w:t>
      </w:r>
      <w:r>
        <w:t xml:space="preserve"> </w:t>
      </w:r>
      <w:r>
        <w:t xml:space="preserve">Given the competitive nature of the labor market, soft skills such as adaptability and emotional intelligence are increasingly valued. The HR Manager should prioritize these traits in recruitment over purely technical qualifications, which can be taught more easily.</w:t>
      </w:r>
      <w:r>
        <w:br/>
      </w:r>
      <w:r>
        <w:t xml:space="preserve">ol &gt;</w:t>
      </w:r>
    </w:p>
    <w:bookmarkEnd w:id="29"/>
    <w:bookmarkStart w:id="30" w:name="conclusion"/>
    <w:p>
      <w:pPr>
        <w:pStyle w:val="Heading2"/>
      </w:pPr>
      <w:r>
        <w:t xml:space="preserve">8.0 Conclusion</w:t>
      </w:r>
    </w:p>
    <w:p>
      <w:pPr>
        <w:pStyle w:val="FirstParagraph"/>
      </w:pPr>
      <w:r>
        <w:t xml:space="preserve">This laboratory report demonstrates that the role of the Human Resources Manager in Italy Naples is complex and multifaceted. It requires a professional who is not only a legal expert but also a cultural diplomat and strategic planner. The unique economic conditions of Naples, combined with strict Italian labor protections, demand an HR approach that is both rigorous in compliance and flexible in execution.</w:t>
      </w:r>
    </w:p>
    <w:p>
      <w:pPr>
        <w:pStyle w:val="BodyText"/>
      </w:pPr>
      <w:r>
        <w:t xml:space="preserve">The findings indicate that successful Human Resources Managers in this region are those who can leverage local networks, embrace digital tools to handle administrative complexity, and foster a company culture that respects Neapolitan traditions while promoting modern workplace values. Failure to account for these specific regional factors often leads to high turnover, legal non-compliance, and poor employee morale.</w:t>
      </w:r>
    </w:p>
    <w:p>
      <w:pPr>
        <w:pStyle w:val="BodyText"/>
      </w:pPr>
      <w:r>
        <w:t xml:space="preserve">Future research should focus on the long-term impact of remote work policies on retention rates in Southern Italy, as this trend may further alter the responsibilities of the Human Resources Manager in Italy Naples. As global business continues to evolve, the ability of HR professionals to adapt to local contexts while maintaining global standards will remain a critical competency.</w:t>
      </w:r>
    </w:p>
    <w:bookmarkEnd w:id="30"/>
    <w:bookmarkStart w:id="31" w:name="references-and-further-reading"/>
    <w:p>
      <w:pPr>
        <w:pStyle w:val="Heading2"/>
      </w:pPr>
      <w:r>
        <w:t xml:space="preserve">9.0 References and Further Reading</w:t>
      </w:r>
    </w:p>
    <w:p>
      <w:pPr>
        <w:pStyle w:val="FirstParagraph"/>
      </w:pPr>
      <w:r>
        <w:t xml:space="preserve">&gt;</w:t>
      </w:r>
      <w:r>
        <w:t xml:space="preserve"> </w:t>
      </w:r>
      <w:r>
        <w:t xml:space="preserve">li&gt;Istituto Nazionale di Statistica (ISTAT) Reports on Labor Market in Campania.</w:t>
      </w:r>
      <w:r>
        <w:br/>
      </w:r>
      <w:r>
        <w:t xml:space="preserve">li&gt;The Jobs Act: Legislative Decree 81/2015 - Italian Government Portal.</w:t>
      </w:r>
      <w:r>
        <w:br/>
      </w:r>
      <w:r>
        <w:t xml:space="preserve">li&gt;Regional Employment Agency of Campania (Ager) Annual Data Analysis.</w:t>
      </w:r>
      <w:r>
        <w:br/>
      </w:r>
      <w:r>
        <w:t xml:space="preserve">li&gt;"Managing Human Resources in Southern Italy: Challenges and Opportunities," Journal of European Industrial Relations, 2022.</w:t>
      </w:r>
      <w:r>
        <w:br/>
      </w:r>
      <w:r>
        <w:t xml:space="preserve">ul &gt;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Human Resources Manager Operational Analysis in Italy Naples</dc:title>
  <dc:creator/>
  <dc:language>en</dc:language>
  <cp:keywords/>
  <dcterms:created xsi:type="dcterms:W3CDTF">2026-07-30T06:32:33Z</dcterms:created>
  <dcterms:modified xsi:type="dcterms:W3CDTF">2026-07-30T06:32:33Z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