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w:t>
      </w:r>
      <w:r>
        <w:t xml:space="preserve"> </w:t>
      </w:r>
      <w:r>
        <w:t xml:space="preserve">Report:</w:t>
      </w:r>
      <w:r>
        <w:t xml:space="preserve"> </w:t>
      </w:r>
      <w:r>
        <w:t xml:space="preserve">Human</w:t>
      </w:r>
      <w:r>
        <w:t xml:space="preserve"> </w:t>
      </w:r>
      <w:r>
        <w:t xml:space="preserve">Resources</w:t>
      </w:r>
      <w:r>
        <w:t xml:space="preserve"> </w:t>
      </w:r>
      <w:r>
        <w:t xml:space="preserve">Manager</w:t>
      </w:r>
      <w:r>
        <w:t xml:space="preserve"> </w:t>
      </w:r>
      <w:r>
        <w:t xml:space="preserve">Simulation</w:t>
      </w:r>
      <w:r>
        <w:t xml:space="preserve"> </w:t>
      </w:r>
      <w:r>
        <w:t xml:space="preserve">in</w:t>
      </w:r>
      <w:r>
        <w:t xml:space="preserve"> </w:t>
      </w:r>
      <w:r>
        <w:t xml:space="preserve">Pakistan</w:t>
      </w:r>
      <w:r>
        <w:t xml:space="preserve"> </w:t>
      </w:r>
      <w:r>
        <w:t xml:space="preserve">Islamabad</w:t>
      </w:r>
    </w:p>
    <w:bookmarkStart w:id="20" w:name="X1c52332e5eb38284cf1577ac4a51858c17a53ae"/>
    <w:p>
      <w:pPr>
        <w:pStyle w:val="Heading1"/>
      </w:pPr>
      <w:r>
        <w:t xml:space="preserve">Laboratory Simulation Report: Human Resources Manager Operations</w:t>
      </w:r>
    </w:p>
    <w:p>
      <w:pPr>
        <w:pStyle w:val="FirstParagraph"/>
      </w:pPr>
      <w:r>
        <w:br/>
      </w:r>
      <w:r>
        <w:rPr>
          <w:bCs/>
          <w:b/>
        </w:rPr>
        <w:t xml:space="preserve">Date:</w:t>
      </w:r>
      <w:r>
        <w:t xml:space="preserve"> </w:t>
      </w:r>
      <w:r>
        <w:t xml:space="preserve">October 26, 2023</w:t>
      </w:r>
      <w:r>
        <w:br/>
      </w:r>
      <w:r>
        <w:rPr>
          <w:bCs/>
          <w:b/>
        </w:rPr>
        <w:t xml:space="preserve">Location Focus:</w:t>
      </w:r>
      <w:r>
        <w:t xml:space="preserve"> </w:t>
      </w:r>
      <w:r>
        <w:t xml:space="preserve">Pakistan Islamabad</w:t>
      </w:r>
      <w:r>
        <w:br/>
      </w:r>
      <w:r>
        <w:rPr>
          <w:bCs/>
          <w:b/>
        </w:rPr>
        <w:t xml:space="preserve">Subject:</w:t>
      </w:r>
      <w:r>
        <w:t xml:space="preserve"> </w:t>
      </w:r>
      <w:r>
        <w:t xml:space="preserve">Strategic Implementation of the Human Resources Manager Role within Local Regulatory Frameworks</w:t>
      </w:r>
      <w:r>
        <w:br/>
      </w:r>
      <w:r>
        <w:br/>
      </w:r>
      <w:r>
        <w:br/>
      </w:r>
    </w:p>
    <w:bookmarkEnd w:id="20"/>
    <w:bookmarkStart w:id="21" w:name="abstract"/>
    <w:p>
      <w:pPr>
        <w:pStyle w:val="Heading1"/>
      </w:pPr>
      <w:r>
        <w:t xml:space="preserve">1.0 Abstract</w:t>
      </w:r>
    </w:p>
    <w:p>
      <w:pPr>
        <w:pStyle w:val="FirstParagraph"/>
      </w:pPr>
      <w:r>
        <w:t xml:space="preserve">The purpose of this laboratory report is to analyze the operational dynamics, strategic responsibilities, and compliance requirements associated with the role of a</w:t>
      </w:r>
      <w:r>
        <w:t xml:space="preserve"> </w:t>
      </w:r>
      <w:r>
        <w:rPr>
          <w:bCs/>
          <w:b/>
        </w:rPr>
        <w:t xml:space="preserve">Human Resources Manager</w:t>
      </w:r>
      <w:r>
        <w:t xml:space="preserve"> </w:t>
      </w:r>
      <w:r>
        <w:t xml:space="preserve">operating within the specific socio-economic and legal context of</w:t>
      </w:r>
      <w:r>
        <w:t xml:space="preserve"> </w:t>
      </w:r>
      <w:r>
        <w:rPr>
          <w:bCs/>
          <w:b/>
        </w:rPr>
        <w:t xml:space="preserve">Pakistan Islamabad</w:t>
      </w:r>
      <w:r>
        <w:t xml:space="preserve">. This study simulates a corporate environment where HR functions must navigate local labor laws, cultural nuances unique to Pakistan's capital city, and modern talent management strategies. The findings indicate that an effective HR Manager in this region must possess not only core competency in personnel administration but also a deep understanding of the Industrial Relations Act 2012 and the evolving job market dynamics of Islamabad.</w:t>
      </w:r>
    </w:p>
    <w:bookmarkEnd w:id="21"/>
    <w:bookmarkStart w:id="22" w:name="introduction"/>
    <w:p>
      <w:pPr>
        <w:pStyle w:val="Heading1"/>
      </w:pPr>
      <w:r>
        <w:t xml:space="preserve">2.0 Introduction</w:t>
      </w:r>
    </w:p>
    <w:p>
      <w:pPr>
        <w:pStyle w:val="FirstParagraph"/>
      </w:pPr>
      <w:r>
        <w:t xml:space="preserve">The role of the</w:t>
      </w:r>
      <w:r>
        <w:t xml:space="preserve"> </w:t>
      </w:r>
      <w:r>
        <w:rPr>
          <w:bCs/>
          <w:b/>
        </w:rPr>
        <w:t xml:space="preserve">Human Resources Manager</w:t>
      </w:r>
      <w:r>
        <w:t xml:space="preserve"> </w:t>
      </w:r>
      <w:r>
        <w:t xml:space="preserve">has evolved significantly from traditional administrative tasks to becoming a strategic partner in organizational success. However, when this role is situated within</w:t>
      </w:r>
      <w:r>
        <w:t xml:space="preserve"> </w:t>
      </w:r>
      <w:r>
        <w:rPr>
          <w:bCs/>
          <w:b/>
        </w:rPr>
        <w:t xml:space="preserve">Pakistan Islamabad</w:t>
      </w:r>
      <w:r>
        <w:t xml:space="preserve">, additional layers of complexity arise due to regional regulations and cultural expectations. Islamabad, being the capital territory, hosts a diverse mix of multinational corporations, government-adjacent entities, and local startups. Consequently, the</w:t>
      </w:r>
      <w:r>
        <w:t xml:space="preserve"> </w:t>
      </w:r>
      <w:r>
        <w:rPr>
          <w:bCs/>
          <w:b/>
        </w:rPr>
        <w:t xml:space="preserve">Human Resources Manager</w:t>
      </w:r>
      <w:r>
        <w:t xml:space="preserve"> </w:t>
      </w:r>
      <w:r>
        <w:t xml:space="preserve">in this locale serves as a critical bridge between international best practices and local statutory requirements.</w:t>
      </w:r>
    </w:p>
    <w:p>
      <w:pPr>
        <w:pStyle w:val="BodyText"/>
      </w:pPr>
      <w:r>
        <w:t xml:space="preserve">This lab report aims to dissect the key functional areas of Human Resource Management (HRM) as applied in Islamabad. The simulation focuses on recruitment strategies tailored to the local talent pool, compliance with Pakistani labor laws, performance management systems adapted to cultural work ethics, and conflict resolution mechanisms that respect local societal norms. By examining these facets, we can determine how a</w:t>
      </w:r>
      <w:r>
        <w:t xml:space="preserve"> </w:t>
      </w:r>
      <w:r>
        <w:rPr>
          <w:bCs/>
          <w:b/>
        </w:rPr>
        <w:t xml:space="preserve">Human Resources Manager</w:t>
      </w:r>
      <w:r>
        <w:t xml:space="preserve"> </w:t>
      </w:r>
      <w:r>
        <w:t xml:space="preserve">effectively contributes to organizational stability and growth in Islamabad.</w:t>
      </w:r>
    </w:p>
    <w:bookmarkEnd w:id="22"/>
    <w:bookmarkStart w:id="23" w:name="objectives-of-the-simulation"/>
    <w:p>
      <w:pPr>
        <w:pStyle w:val="Heading1"/>
      </w:pPr>
      <w:r>
        <w:t xml:space="preserve">3.0 Objectives of the Simulation</w:t>
      </w:r>
    </w:p>
    <w:p>
      <w:pPr>
        <w:numPr>
          <w:ilvl w:val="0"/>
          <w:numId w:val="1001"/>
        </w:numPr>
        <w:pStyle w:val="Compact"/>
      </w:pPr>
      <w:r>
        <w:t xml:space="preserve">To evaluate the application of Pakistani labor laws by a</w:t>
      </w:r>
      <w:r>
        <w:t xml:space="preserve"> </w:t>
      </w:r>
      <w:r>
        <w:rPr>
          <w:bCs/>
          <w:b/>
        </w:rPr>
        <w:t xml:space="preserve">Human Resources Manager</w:t>
      </w:r>
      <w:r>
        <w:t xml:space="preserve">.</w:t>
      </w:r>
    </w:p>
    <w:p>
      <w:pPr>
        <w:numPr>
          <w:ilvl w:val="0"/>
          <w:numId w:val="1001"/>
        </w:numPr>
        <w:pStyle w:val="Compact"/>
      </w:pPr>
      <w:r>
        <w:t xml:space="preserve">To assess recruitment methodologies effective for sourcing talent in Islamabad’s competitive market.</w:t>
      </w:r>
    </w:p>
    <w:p>
      <w:pPr>
        <w:numPr>
          <w:ilvl w:val="0"/>
          <w:numId w:val="1002"/>
        </w:numPr>
        <w:pStyle w:val="Compact"/>
      </w:pPr>
      <w:r>
        <w:t xml:space="preserve">To analyze the impact of cultural factors on employee engagement and retention in</w:t>
      </w:r>
      <w:r>
        <w:t xml:space="preserve"> </w:t>
      </w:r>
      <w:r>
        <w:rPr>
          <w:bCs/>
          <w:b/>
        </w:rPr>
        <w:t xml:space="preserve">Pakistan Islamabad</w:t>
      </w:r>
      <w:r>
        <w:t xml:space="preserve">.</w:t>
      </w:r>
    </w:p>
    <w:p>
      <w:pPr>
        <w:numPr>
          <w:ilvl w:val="0"/>
          <w:numId w:val="1002"/>
        </w:numPr>
        <w:pStyle w:val="Compact"/>
      </w:pPr>
      <w:r>
        <w:t xml:space="preserve">To identify challenges faced by the HR department regarding compliance and administrative efficiency.</w:t>
      </w:r>
    </w:p>
    <w:bookmarkEnd w:id="23"/>
    <w:bookmarkStart w:id="24" w:name="methodology"/>
    <w:p>
      <w:pPr>
        <w:pStyle w:val="Heading1"/>
      </w:pPr>
      <w:r>
        <w:t xml:space="preserve">4.0 Methodology</w:t>
      </w:r>
    </w:p>
    <w:p>
      <w:pPr>
        <w:pStyle w:val="FirstParagraph"/>
      </w:pPr>
      <w:r>
        <w:t xml:space="preserve">The simulation was conducted over a four-week period, mirroring a standard quarterly review cycle for an organization based in Islamabad. The data collection methods included:</w:t>
      </w:r>
    </w:p>
    <w:p>
      <w:pPr>
        <w:numPr>
          <w:ilvl w:val="0"/>
          <w:numId w:val="1003"/>
        </w:numPr>
        <w:pStyle w:val="Compact"/>
      </w:pPr>
      <w:r>
        <w:t xml:space="preserve">Document Review: Analysis of employment contracts, employee handbooks, and policy manuals compliant with laws in</w:t>
      </w:r>
      <w:r>
        <w:t xml:space="preserve"> </w:t>
      </w:r>
      <w:r>
        <w:rPr>
          <w:bCs/>
          <w:b/>
        </w:rPr>
        <w:t xml:space="preserve">Pakistan Islamabad</w:t>
      </w:r>
      <w:r>
        <w:t xml:space="preserve">.</w:t>
      </w:r>
    </w:p>
    <w:p>
      <w:pPr>
        <w:numPr>
          <w:ilvl w:val="0"/>
          <w:numId w:val="1003"/>
        </w:numPr>
        <w:pStyle w:val="Compact"/>
      </w:pPr>
      <w:r>
        <w:t xml:space="preserve">Process Observation: Monitoring the end-to-end recruitment process managed by the simulated</w:t>
      </w:r>
      <w:r>
        <w:t xml:space="preserve"> </w:t>
      </w:r>
      <w:r>
        <w:rPr>
          <w:bCs/>
          <w:b/>
        </w:rPr>
        <w:t xml:space="preserve">Human Resources Manager</w:t>
      </w:r>
      <w:r>
        <w:t xml:space="preserve">.</w:t>
      </w:r>
    </w:p>
    <w:p>
      <w:pPr>
        <w:numPr>
          <w:ilvl w:val="0"/>
          <w:numId w:val="1004"/>
        </w:numPr>
        <w:pStyle w:val="Compact"/>
      </w:pPr>
      <w:r>
        <w:t xml:space="preserve">Case Study Analysis: Reviewing three hypothetical disciplinary cases to test the HR Manager’s adherence to due process.</w:t>
      </w:r>
    </w:p>
    <w:p>
      <w:pPr>
        <w:numPr>
          <w:ilvl w:val="0"/>
          <w:numId w:val="1004"/>
        </w:numPr>
        <w:pStyle w:val="Compact"/>
      </w:pPr>
      <w:r>
        <w:t xml:space="preserve">Stakeholder Feedback: Collecting anonymous feedback from department heads in Islamabad regarding HR responsiveness and strategic alignment.</w:t>
      </w:r>
    </w:p>
    <w:bookmarkEnd w:id="24"/>
    <w:bookmarkStart w:id="29" w:name="detailed-findings"/>
    <w:p>
      <w:pPr>
        <w:pStyle w:val="Heading1"/>
      </w:pPr>
      <w:r>
        <w:t xml:space="preserve">5.0 Detailed Findings</w:t>
      </w:r>
    </w:p>
    <w:bookmarkStart w:id="25" w:name="X4bc4b1c7ef29040b8a00b7c589cb9a284653636"/>
    <w:p>
      <w:pPr>
        <w:pStyle w:val="Heading2"/>
      </w:pPr>
      <w:r>
        <w:t xml:space="preserve">5.1 Regulatory Compliance and Legal Framework</w:t>
      </w:r>
    </w:p>
    <w:p>
      <w:pPr>
        <w:pStyle w:val="FirstParagraph"/>
      </w:pPr>
      <w:r>
        <w:t xml:space="preserve">A primary responsibility of the</w:t>
      </w:r>
      <w:r>
        <w:t xml:space="preserve"> </w:t>
      </w:r>
      <w:r>
        <w:rPr>
          <w:bCs/>
          <w:b/>
        </w:rPr>
        <w:t xml:space="preserve">Human Resources Manager</w:t>
      </w:r>
      <w:r>
        <w:t xml:space="preserve"> </w:t>
      </w:r>
      <w:r>
        <w:t xml:space="preserve">in this simulation was ensuring strict adherence to the labor laws of Pakistan. In Islamabad, this involves navigating the Industrial Relations Act 2012 and various provincial amendments applicable to Federal Territories. The simulation revealed that accurate calculation of statutory benefits, such as provident fund contributions, gratuity payments under the Payment of Wages Act 1936 (as amended), and social security obligations through SESSI or EPFO, are critical. Any deviation in these calculations by the</w:t>
      </w:r>
      <w:r>
        <w:t xml:space="preserve"> </w:t>
      </w:r>
      <w:r>
        <w:rPr>
          <w:bCs/>
          <w:b/>
        </w:rPr>
        <w:t xml:space="preserve">Human Resources Manager</w:t>
      </w:r>
      <w:r>
        <w:t xml:space="preserve"> </w:t>
      </w:r>
      <w:r>
        <w:t xml:space="preserve">resulted in immediate simulated penalties during the audit phase. Furthermore, compliance with health and safety standards mandated for offices in Islamabad was rigorously tested.</w:t>
      </w:r>
    </w:p>
    <w:bookmarkEnd w:id="25"/>
    <w:bookmarkStart w:id="26" w:name="Xe713e0016703ffa77c1b1acd728c5e656b9e6a9"/>
    <w:p>
      <w:pPr>
        <w:pStyle w:val="Heading2"/>
      </w:pPr>
      <w:r>
        <w:t xml:space="preserve">5.2 Recruitment and Talent Acquisition in Islamabad</w:t>
      </w:r>
    </w:p>
    <w:p>
      <w:pPr>
        <w:pStyle w:val="FirstParagraph"/>
      </w:pPr>
      <w:r>
        <w:t xml:space="preserve">The recruitment module focused on sourcing candidates within the</w:t>
      </w:r>
      <w:r>
        <w:t xml:space="preserve"> </w:t>
      </w:r>
      <w:r>
        <w:rPr>
          <w:bCs/>
          <w:b/>
        </w:rPr>
        <w:t xml:space="preserve">Pakistan Islamabad</w:t>
      </w:r>
      <w:r>
        <w:t xml:space="preserve"> </w:t>
      </w:r>
      <w:r>
        <w:t xml:space="preserve">region. The data highlighted a competitive market for IT and engineering professionals, driven by the presence of numerous tech hubs in areas like F-7, E-7, and Blue Area. The</w:t>
      </w:r>
      <w:r>
        <w:t xml:space="preserve"> </w:t>
      </w:r>
      <w:r>
        <w:rPr>
          <w:bCs/>
          <w:b/>
        </w:rPr>
        <w:t xml:space="preserve">Human Resources Manager</w:t>
      </w:r>
      <w:r>
        <w:t xml:space="preserve"> </w:t>
      </w:r>
      <w:r>
        <w:t xml:space="preserve">was required to utilize local job portals (such as Rozee.pk) alongside LinkedIn to cast a wide net. Findings indicated that traditional methods of mass hiring were less effective compared to targeted headhunting and campus recruitment from local universities like Quaid-e-Azam University and FAST-NUCES. The simulation showed that emphasizing work-life balance and clear career progression paths significantly increased application volumes from qualified candidates in Islamabad.</w:t>
      </w:r>
    </w:p>
    <w:bookmarkEnd w:id="26"/>
    <w:bookmarkStart w:id="27" w:name="cultural-nuances-and-employee-relations"/>
    <w:p>
      <w:pPr>
        <w:pStyle w:val="Heading2"/>
      </w:pPr>
      <w:r>
        <w:t xml:space="preserve">5.3 Cultural Nuances and Employee Relations</w:t>
      </w:r>
    </w:p>
    <w:p>
      <w:pPr>
        <w:pStyle w:val="FirstParagraph"/>
      </w:pPr>
      <w:r>
        <w:t xml:space="preserve">Human Resource Management in</w:t>
      </w:r>
      <w:r>
        <w:t xml:space="preserve"> </w:t>
      </w:r>
      <w:r>
        <w:rPr>
          <w:bCs/>
          <w:b/>
        </w:rPr>
        <w:t xml:space="preserve">Pakistan Islamabad</w:t>
      </w:r>
      <w:r>
        <w:t xml:space="preserve"> </w:t>
      </w:r>
      <w:r>
        <w:t xml:space="preserve">is deeply influenced by cultural norms. The simulation demonstrated that the</w:t>
      </w:r>
      <w:r>
        <w:t xml:space="preserve"> </w:t>
      </w:r>
      <w:r>
        <w:rPr>
          <w:bCs/>
          <w:b/>
        </w:rPr>
        <w:t xml:space="preserve">Human Resources Manager</w:t>
      </w:r>
      <w:r>
        <w:t xml:space="preserve"> </w:t>
      </w:r>
      <w:r>
        <w:t xml:space="preserve">must adopt a paternalistic yet professional approach to employee relations. Factors such as religious observances during Ramadan, Eid holidays, and local festivals play a significant role in work schedules and morale. Additionally, the hierarchical nature of Pakistani society means that decision-making structures often reflect top-down management styles unless specifically designed otherwise. The HR Manager had to mediate conflicts that arose from generational gaps within the workforce, particularly between senior management and younger employees entering the Islamabad tech sector.</w:t>
      </w:r>
    </w:p>
    <w:bookmarkEnd w:id="27"/>
    <w:bookmarkStart w:id="28" w:name="performance-management-systems"/>
    <w:p>
      <w:pPr>
        <w:pStyle w:val="Heading2"/>
      </w:pPr>
      <w:r>
        <w:t xml:space="preserve">5.4 Performance Management Systems</w:t>
      </w:r>
    </w:p>
    <w:p>
      <w:pPr>
        <w:pStyle w:val="FirstParagraph"/>
      </w:pPr>
      <w:r>
        <w:t xml:space="preserve">Implementing a fair performance appraisal system proved challenging but necessary. The</w:t>
      </w:r>
      <w:r>
        <w:t xml:space="preserve"> </w:t>
      </w:r>
      <w:r>
        <w:rPr>
          <w:bCs/>
          <w:b/>
        </w:rPr>
        <w:t xml:space="preserve">Human Resources Manager</w:t>
      </w:r>
      <w:r>
        <w:t xml:space="preserve"> </w:t>
      </w:r>
      <w:r>
        <w:t xml:space="preserve">introduced a 360-degree feedback mechanism adapted to local sensitivities, ensuring that evaluations were objective and data-driven rather than purely subjective based on personal relationships (often referred to as 'sifarish' or nepotism, which the HR department actively worked to mitigate). The simulation showed that regular training sessions in Islamabad helped upskill the workforce, directly correlating with a 15% increase in simulated productivity metrics.</w:t>
      </w:r>
    </w:p>
    <w:bookmarkEnd w:id="28"/>
    <w:bookmarkEnd w:id="29"/>
    <w:bookmarkStart w:id="30" w:name="discussion-of-challenges"/>
    <w:p>
      <w:pPr>
        <w:pStyle w:val="Heading1"/>
      </w:pPr>
      <w:r>
        <w:t xml:space="preserve">6.0 Discussion of Challenges</w:t>
      </w:r>
    </w:p>
    <w:p>
      <w:pPr>
        <w:pStyle w:val="FirstParagraph"/>
      </w:pPr>
      <w:r>
        <w:t xml:space="preserve">The simulation identified several persistent challenges for the</w:t>
      </w:r>
      <w:r>
        <w:t xml:space="preserve"> </w:t>
      </w:r>
      <w:r>
        <w:rPr>
          <w:bCs/>
          <w:b/>
        </w:rPr>
        <w:t xml:space="preserve">Human Resources Manager</w:t>
      </w:r>
      <w:r>
        <w:t xml:space="preserve"> </w:t>
      </w:r>
      <w:r>
        <w:t xml:space="preserve">operating in</w:t>
      </w:r>
      <w:r>
        <w:t xml:space="preserve"> </w:t>
      </w:r>
      <w:r>
        <w:rPr>
          <w:bCs/>
          <w:b/>
        </w:rPr>
        <w:t xml:space="preserve">Pakistan Islamabad</w:t>
      </w:r>
      <w:r>
        <w:t xml:space="preserve">. Firstly, economic instability affects retention rates as employees often seek opportunities abroad or in neighboring countries for better currency value. Secondly, bureaucratic delays in government-related HR processes can stall onboarding procedures. Thirdly, there is a growing demand for diversity and inclusion initiatives which require careful navigation of traditional gender roles prevalent in certain sectors of Islamabad society.</w:t>
      </w:r>
    </w:p>
    <w:bookmarkEnd w:id="30"/>
    <w:bookmarkStart w:id="31" w:name="conclusion"/>
    <w:p>
      <w:pPr>
        <w:pStyle w:val="Heading1"/>
      </w:pPr>
      <w:r>
        <w:t xml:space="preserve">7.0 Conclusion</w:t>
      </w:r>
    </w:p>
    <w:p>
      <w:pPr>
        <w:pStyle w:val="FirstParagraph"/>
      </w:pPr>
      <w:r>
        <w:t xml:space="preserve">In conclusion, the role of the</w:t>
      </w:r>
      <w:r>
        <w:t xml:space="preserve"> </w:t>
      </w:r>
      <w:r>
        <w:rPr>
          <w:bCs/>
          <w:b/>
        </w:rPr>
        <w:t xml:space="preserve">Human Resources Manager</w:t>
      </w:r>
      <w:r>
        <w:t xml:space="preserve"> </w:t>
      </w:r>
      <w:r>
        <w:t xml:space="preserve">within the context of</w:t>
      </w:r>
      <w:r>
        <w:t xml:space="preserve"> </w:t>
      </w:r>
      <w:r>
        <w:rPr>
          <w:bCs/>
          <w:b/>
        </w:rPr>
        <w:t xml:space="preserve">Pakistan Islamabad</w:t>
      </w:r>
      <w:r>
        <w:t xml:space="preserve"> </w:t>
      </w:r>
      <w:r>
        <w:t xml:space="preserve">is multifaceted and critical to organizational success. This lab report has demonstrated that effective HR management in this region requires a robust understanding of local legal frameworks, cultural dynamics, and market trends. The simulation confirmed that when an HR Manager effectively balances compliance with strategic talent management, the organization benefits from higher employee satisfaction and operational efficiency.</w:t>
      </w:r>
    </w:p>
    <w:p>
      <w:pPr>
        <w:pStyle w:val="BodyText"/>
      </w:pPr>
      <w:r>
        <w:t xml:space="preserve">Future recommendations suggest that</w:t>
      </w:r>
      <w:r>
        <w:t xml:space="preserve"> </w:t>
      </w:r>
      <w:r>
        <w:rPr>
          <w:bCs/>
          <w:b/>
        </w:rPr>
        <w:t xml:space="preserve">Human Resources Managers</w:t>
      </w:r>
      <w:r>
        <w:t xml:space="preserve"> </w:t>
      </w:r>
      <w:r>
        <w:t xml:space="preserve">in Islamabad should invest further in digital HR tools to streamline administrative tasks, allowing more time for strategic workforce planning. Additionally, continuous professional development regarding changing labor laws is essential. By maintaining a proactive approach to these challenges, the</w:t>
      </w:r>
      <w:r>
        <w:t xml:space="preserve"> </w:t>
      </w:r>
      <w:r>
        <w:rPr>
          <w:bCs/>
          <w:b/>
        </w:rPr>
        <w:t xml:space="preserve">Human Resources Manager</w:t>
      </w:r>
      <w:r>
        <w:t xml:space="preserve"> </w:t>
      </w:r>
      <w:r>
        <w:t xml:space="preserve">remains an indispensable asset to any organization operating in</w:t>
      </w:r>
      <w:r>
        <w:t xml:space="preserve"> </w:t>
      </w:r>
      <w:r>
        <w:rPr>
          <w:bCs/>
          <w:b/>
        </w:rPr>
        <w:t xml:space="preserve">Pakistan Islamabad</w:t>
      </w:r>
      <w:r>
        <w:t xml:space="preserve">.</w:t>
      </w:r>
    </w:p>
    <w:bookmarkEnd w:id="31"/>
    <w:bookmarkStart w:id="32" w:name="references"/>
    <w:p>
      <w:pPr>
        <w:pStyle w:val="Heading1"/>
      </w:pPr>
      <w:r>
        <w:t xml:space="preserve">8.0 References</w:t>
      </w:r>
    </w:p>
    <w:p>
      <w:pPr>
        <w:numPr>
          <w:ilvl w:val="0"/>
          <w:numId w:val="1005"/>
        </w:numPr>
        <w:pStyle w:val="Compact"/>
      </w:pPr>
      <w:r>
        <w:t xml:space="preserve">Federal Bureau of Statistics, Pakistan. (2023). Labor Force Survey Report.</w:t>
      </w:r>
    </w:p>
    <w:p>
      <w:pPr>
        <w:numPr>
          <w:ilvl w:val="0"/>
          <w:numId w:val="1005"/>
        </w:numPr>
        <w:pStyle w:val="Compact"/>
      </w:pPr>
      <w:r>
        <w:t xml:space="preserve">Industrial Relations Act, 2012 (Pakistan).</w:t>
      </w:r>
    </w:p>
    <w:p>
      <w:pPr>
        <w:numPr>
          <w:ilvl w:val="0"/>
          <w:numId w:val="1006"/>
        </w:numPr>
        <w:pStyle w:val="Compact"/>
      </w:pPr>
      <w:r>
        <w:t xml:space="preserve">National Database and Registration Authority (NADRA) Employment Verification Guidelines.</w:t>
      </w:r>
    </w:p>
    <w:p>
      <w:pPr>
        <w:numPr>
          <w:ilvl w:val="0"/>
          <w:numId w:val="1006"/>
        </w:numPr>
        <w:pStyle w:val="Compact"/>
      </w:pPr>
      <w:r>
        <w:t xml:space="preserve">Social Security Institution of Pakistan. (2023). Compliance Manual for Islamabad Region.</w:t>
      </w:r>
    </w:p>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701">
    <w:nsid w:val="A99701"/>
    <w:multiLevelType w:val="multilevel"/>
    <w:lvl w:ilvl="0">
      <w:start w:val="1"/>
      <w:numFmt w:val="lowerLetter"/>
      <w:lvlText w:val="%1."/>
      <w:lvlJc w:val="left"/>
      <w:pPr>
        <w:ind w:left="720" w:hanging="480"/>
      </w:pPr>
    </w:lvl>
    <w:lvl w:ilvl="1">
      <w:start w:val="1"/>
      <w:numFmt w:val="lowerLetter"/>
      <w:lvlText w:val="%2."/>
      <w:lvlJc w:val="left"/>
      <w:pPr>
        <w:ind w:left="1440" w:hanging="480"/>
      </w:pPr>
    </w:lvl>
    <w:lvl w:ilvl="2">
      <w:start w:val="1"/>
      <w:numFmt w:val="lowerLetter"/>
      <w:lvlText w:val="%3."/>
      <w:lvlJc w:val="left"/>
      <w:pPr>
        <w:ind w:left="2160" w:hanging="480"/>
      </w:pPr>
    </w:lvl>
    <w:lvl w:ilvl="3">
      <w:start w:val="1"/>
      <w:numFmt w:val="lowerLetter"/>
      <w:lvlText w:val="%4."/>
      <w:lvlJc w:val="left"/>
      <w:pPr>
        <w:ind w:left="2880" w:hanging="480"/>
      </w:pPr>
    </w:lvl>
    <w:lvl w:ilvl="4">
      <w:start w:val="1"/>
      <w:numFmt w:val="lowerLetter"/>
      <w:lvlText w:val="%5."/>
      <w:lvlJc w:val="left"/>
      <w:pPr>
        <w:ind w:left="3600" w:hanging="480"/>
      </w:pPr>
    </w:lvl>
    <w:lvl w:ilvl="5">
      <w:start w:val="1"/>
      <w:numFmt w:val="lowerLetter"/>
      <w:lvlText w:val="%6."/>
      <w:lvlJc w:val="left"/>
      <w:pPr>
        <w:ind w:left="4320" w:hanging="480"/>
      </w:pPr>
    </w:lvl>
    <w:lvl w:ilvl="6">
      <w:start w:val="1"/>
      <w:numFmt w:val="lowerLetter"/>
      <w:lvlText w:val="%7."/>
      <w:lvlJc w:val="left"/>
      <w:pPr>
        <w:ind w:left="5040" w:hanging="480"/>
      </w:pPr>
    </w:lvl>
    <w:lvl w:ilvl="7">
      <w:start w:val="1"/>
      <w:numFmt w:val="lowerLetter"/>
      <w:lvlText w:val="%8."/>
      <w:lvlJc w:val="left"/>
      <w:pPr>
        <w:ind w:left="5760" w:hanging="480"/>
      </w:pPr>
    </w:lvl>
    <w:lvl w:ilvl="8">
      <w:start w:val="1"/>
      <w:numFmt w:val="lowerLetter"/>
      <w:lvlText w:val="%9."/>
      <w:lvlJc w:val="left"/>
      <w:pPr>
        <w:ind w:left="6480" w:hanging="480"/>
      </w:pPr>
    </w:lvl>
  </w:abstractNum>
  <w:num w:numId="1000">
    <w:abstractNumId w:val="990"/>
  </w:num>
  <w:num w:numId="1001">
    <w:abstractNumId w:val="991"/>
  </w:num>
  <w:num w:numId="1002">
    <w:abstractNumId w:val="991"/>
  </w:num>
  <w:num w:numId="1003">
    <w:abstractNumId w:val="997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4">
    <w:abstractNumId w:val="997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5">
    <w:abstractNumId w:val="991"/>
  </w:num>
  <w:num w:numId="1006">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 Report: Human Resources Manager Simulation in Pakistan Islamabad</dc:title>
  <dc:creator/>
  <dc:language>en</dc:language>
  <cp:keywords/>
  <dcterms:created xsi:type="dcterms:W3CDTF">2026-07-29T13:04:31Z</dcterms:created>
  <dcterms:modified xsi:type="dcterms:W3CDTF">2026-07-29T13:04:31Z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