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Karachi,</w:t>
      </w:r>
      <w:r>
        <w:t xml:space="preserve"> </w:t>
      </w:r>
      <w:r>
        <w:t xml:space="preserve">Pakistan</w:t>
      </w:r>
    </w:p>
    <w:p>
      <w:pPr>
        <w:pStyle w:val="FirstParagraph"/>
      </w:pPr>
      <w:r>
        <w:t xml:space="preserve">```html</w:t>
      </w:r>
    </w:p>
    <w:bookmarkStart w:id="31" w:name="X562d2b53662e9236c5ffb46f1ca76766e53ede8"/>
    <w:p>
      <w:pPr>
        <w:pStyle w:val="Heading1"/>
      </w:pPr>
      <w:r>
        <w:t xml:space="preserve">Laboratory REPORT:</w:t>
      </w:r>
      <w:r>
        <w:br/>
      </w:r>
      <w:r>
        <w:t xml:space="preserve">The Operational Dynamics of a Human Resources Manager in Pakistan Karachi</w:t>
      </w:r>
    </w:p>
    <w:bookmarkStart w:id="20" w:name="Xa3757ae80229b3bcf51ff58a37234edce301192"/>
    <w:p>
      <w:pPr>
        <w:pStyle w:val="Heading2"/>
      </w:pPr>
      <w:r>
        <w:t xml:space="preserve">A. EXECUTIVE SUMMARY AND SCOPE OF THE LAB REPORT</w:t>
      </w:r>
    </w:p>
    <w:p>
      <w:pPr>
        <w:pStyle w:val="FirstParagraph"/>
      </w:pPr>
      <w:r>
        <w:t xml:space="preserve">This document serves as a comprehensive analytical laboratory report examining the operational, strategic, and regulatory complexities associated with the role of a</w:t>
      </w:r>
      <w:r>
        <w:t xml:space="preserve"> </w:t>
      </w:r>
      <w:r>
        <w:rPr>
          <w:bCs/>
          <w:b/>
        </w:rPr>
        <w:t xml:space="preserve">Human Resources Manager</w:t>
      </w:r>
      <w:r>
        <w:t xml:space="preserve">. The primary objective of this report is to deconstruct the specific challenges faced by HR professionals operating within Karachi. Karachi acts as a critical focal point for this study due to its status as Pakistan's largest metropolitan area and its economic heartbeat. In this laboratory setting, we observe how the theoretical frameworks of Human Resource Management intersect with the harsh realities of</w:t>
      </w:r>
      <w:r>
        <w:t xml:space="preserve"> </w:t>
      </w:r>
      <w:r>
        <w:rPr>
          <w:bCs/>
          <w:b/>
        </w:rPr>
        <w:t xml:space="preserve">Pakistan Karachi</w:t>
      </w:r>
      <w:r>
        <w:t xml:space="preserve">.</w:t>
      </w:r>
    </w:p>
    <w:p>
      <w:pPr>
        <w:pStyle w:val="BodyText"/>
      </w:pPr>
      <w:r>
        <w:t xml:space="preserve">The scope encompasses a deep dive into recruitment protocols, labor law compliance under the Sindh Industrial and Commercial Employment Standing Orders (SICESO), compensation structuring in hyper-inflationary environments, and cultural dynamics. By isolating these variables, this report aims to provide actionable insights for HR practitioners navigating the volatile yet vibrant business landscape of</w:t>
      </w:r>
      <w:r>
        <w:t xml:space="preserve"> </w:t>
      </w:r>
      <w:r>
        <w:rPr>
          <w:bCs/>
          <w:b/>
        </w:rPr>
        <w:t xml:space="preserve">Pakistan Karachi</w:t>
      </w:r>
      <w:r>
        <w:t xml:space="preserve">.</w:t>
      </w:r>
    </w:p>
    <w:bookmarkEnd w:id="20"/>
    <w:bookmarkStart w:id="21" w:name="b.-objectives-of-the-lab-report"/>
    <w:p>
      <w:pPr>
        <w:pStyle w:val="Heading2"/>
      </w:pPr>
      <w:r>
        <w:t xml:space="preserve">B. OBJECTIVES OF THE LAB REPORT</w:t>
      </w:r>
    </w:p>
    <w:p>
      <w:pPr>
        <w:pStyle w:val="FirstParagraph"/>
      </w:pPr>
      <w:r>
        <w:t xml:space="preserve">To ensure rigorous academic and practical analysis, the following core objectives guide this laboratory report:</w:t>
      </w:r>
    </w:p>
    <w:p>
      <w:pPr>
        <w:numPr>
          <w:ilvl w:val="0"/>
          <w:numId w:val="1001"/>
        </w:numPr>
        <w:pStyle w:val="Compact"/>
      </w:pPr>
      <w:r>
        <w:t xml:space="preserve">To analyze the unique challenges faced by a</w:t>
      </w:r>
      <w:r>
        <w:t xml:space="preserve"> </w:t>
      </w:r>
      <w:r>
        <w:rPr>
          <w:bCs/>
          <w:b/>
        </w:rPr>
        <w:t xml:space="preserve">Human Resources Manager</w:t>
      </w:r>
      <w:r>
        <w:t xml:space="preserve"> </w:t>
      </w:r>
      <w:r>
        <w:t xml:space="preserve">when navigating the bureaucratic and socio-economic frameworks of Karachi.</w:t>
      </w:r>
    </w:p>
    <w:p>
      <w:pPr>
        <w:numPr>
          <w:ilvl w:val="0"/>
          <w:numId w:val="1001"/>
        </w:numPr>
        <w:pStyle w:val="Compact"/>
      </w:pPr>
      <w:r>
        <w:t xml:space="preserve">To evaluate the impact of local labor legislation in Sindh on daily HR operations.</w:t>
      </w:r>
    </w:p>
    <w:p>
      <w:pPr>
        <w:numPr>
          <w:ilvl w:val="0"/>
          <w:numId w:val="1001"/>
        </w:numPr>
        <w:pStyle w:val="Compact"/>
      </w:pPr>
      <w:r>
        <w:t xml:space="preserve">To assess how economic volatility in</w:t>
      </w:r>
      <w:r>
        <w:t xml:space="preserve"> </w:t>
      </w:r>
      <w:r>
        <w:rPr>
          <w:bCs/>
          <w:b/>
        </w:rPr>
        <w:t xml:space="preserve">Pakistan Karachi</w:t>
      </w:r>
      <w:r>
        <w:t xml:space="preserve"> </w:t>
      </w:r>
      <w:r>
        <w:t xml:space="preserve">influences retention strategies and employee morale.</w:t>
      </w:r>
    </w:p>
    <w:p>
      <w:pPr>
        <w:numPr>
          <w:ilvl w:val="0"/>
          <w:numId w:val="1001"/>
        </w:numPr>
        <w:pStyle w:val="Compact"/>
      </w:pPr>
      <w:r>
        <w:t xml:space="preserve">To propose mitigation strategies for common HR pitfalls specific to the region, such as high attrition rates and skill gaps.</w:t>
      </w:r>
    </w:p>
    <w:bookmarkEnd w:id="21"/>
    <w:bookmarkStart w:id="22" w:name="X8a20c5a04398cc7bbc24c1ea85e74819a5bdccd"/>
    <w:p>
      <w:pPr>
        <w:pStyle w:val="Heading2"/>
      </w:pPr>
      <w:r>
        <w:t xml:space="preserve">C. METHODOLOGY AND VARIABLES IN THE LAB REPORT</w:t>
      </w:r>
    </w:p>
    <w:p>
      <w:pPr>
        <w:pStyle w:val="FirstParagraph"/>
      </w:pPr>
      <w:r>
        <w:t xml:space="preserve">In this laboratory report, the methodology relies on a combination of qualitative data analysis and case-study simulations based in</w:t>
      </w:r>
      <w:r>
        <w:t xml:space="preserve"> </w:t>
      </w:r>
      <w:r>
        <w:rPr>
          <w:bCs/>
          <w:b/>
        </w:rPr>
        <w:t xml:space="preserve">Pakistan Karachi</w:t>
      </w:r>
      <w:r>
        <w:t xml:space="preserve">. The variables under observation include: 1) The regulatory environment enforced by the Sindh government; 2) Cultural nuances prevalent in Pakistani corporate culture; and 3) Economic indicators such as inflation rates affecting salary negotiations. By observing these variables, we determine how an effective</w:t>
      </w:r>
      <w:r>
        <w:t xml:space="preserve"> </w:t>
      </w:r>
      <w:r>
        <w:rPr>
          <w:bCs/>
          <w:b/>
        </w:rPr>
        <w:t xml:space="preserve">Human Resources Manager</w:t>
      </w:r>
      <w:r>
        <w:t xml:space="preserve"> </w:t>
      </w:r>
      <w:r>
        <w:t xml:space="preserve">must adapt standard global HR practices to fit the localized context of Karachi.</w:t>
      </w:r>
    </w:p>
    <w:bookmarkEnd w:id="22"/>
    <w:bookmarkStart w:id="27" w:name="X77a85e569886492374269c96b4ab84370f09964"/>
    <w:p>
      <w:pPr>
        <w:pStyle w:val="Heading2"/>
      </w:pPr>
      <w:r>
        <w:t xml:space="preserve">D. LABORATORY OBSERVATIONS: THE ROLE OF THE HUMAN RESOURCES MANAGER IN PAKISTAN KARACHI</w:t>
      </w:r>
    </w:p>
    <w:bookmarkStart w:id="23" w:name="X332fa850d030de5753e164314ee2e60e0b64138"/>
    <w:p>
      <w:pPr>
        <w:pStyle w:val="Heading3"/>
      </w:pPr>
      <w:r>
        <w:t xml:space="preserve">OBSERVATION 1: RECRUITMENT AND TALENT ACQUISITION CHALLENGES</w:t>
      </w:r>
    </w:p>
    <w:p>
      <w:pPr>
        <w:pStyle w:val="FirstParagraph"/>
      </w:pPr>
      <w:r>
        <w:t xml:space="preserve">In the dynamic environment of</w:t>
      </w:r>
      <w:r>
        <w:t xml:space="preserve"> </w:t>
      </w:r>
      <w:r>
        <w:rPr>
          <w:bCs/>
          <w:b/>
        </w:rPr>
        <w:t xml:space="preserve">Pakistan Karachi</w:t>
      </w:r>
      <w:r>
        <w:t xml:space="preserve">, a</w:t>
      </w:r>
      <w:r>
        <w:t xml:space="preserve"> </w:t>
      </w:r>
      <w:r>
        <w:rPr>
          <w:bCs/>
          <w:b/>
        </w:rPr>
        <w:t xml:space="preserve">Human Resources Manager</w:t>
      </w:r>
      <w:r>
        <w:t xml:space="preserve"> </w:t>
      </w:r>
      <w:r>
        <w:t xml:space="preserve">faces immediate hurdles in talent acquisition. Karachi is characterized by a massive influx of youth seeking employment, yet there exists a severe disconnect between academic outputs and industry requirements. The HR Manager must act not only as a recruiter but as an educational bridge.</w:t>
      </w:r>
    </w:p>
    <w:p>
      <w:pPr>
        <w:pStyle w:val="BodyText"/>
      </w:pPr>
      <w:r>
        <w:t xml:space="preserve">In Karachi, the concentration of IT sectors, textile mills (though migrating outward), banking headquarters, and logistics firms creates highly competitive hiring markets. A</w:t>
      </w:r>
      <w:r>
        <w:t xml:space="preserve"> </w:t>
      </w:r>
      <w:r>
        <w:rPr>
          <w:bCs/>
          <w:b/>
        </w:rPr>
        <w:t xml:space="preserve">Human Resources Manager</w:t>
      </w:r>
      <w:r>
        <w:t xml:space="preserve"> </w:t>
      </w:r>
      <w:r>
        <w:t xml:space="preserve">in this region observes that candidates often prioritize job security over innovation due to economic instability. Therefore, standard recruitment metrics fail; instead, HR must focus on assessing adaptability and resilience in</w:t>
      </w:r>
      <w:r>
        <w:t xml:space="preserve"> </w:t>
      </w:r>
      <w:r>
        <w:rPr>
          <w:bCs/>
          <w:b/>
        </w:rPr>
        <w:t xml:space="preserve">Pakistan Karachi</w:t>
      </w:r>
      <w:r>
        <w:t xml:space="preserve">.</w:t>
      </w:r>
    </w:p>
    <w:bookmarkEnd w:id="23"/>
    <w:bookmarkStart w:id="24" w:name="X0349e634bea8a8cf4692d2a594e379db2b968e1"/>
    <w:p>
      <w:pPr>
        <w:pStyle w:val="Heading3"/>
      </w:pPr>
      <w:r>
        <w:t xml:space="preserve">OBSERVATION 2: COMPLIANCE WITH SINDH LABOUR LAWS</w:t>
      </w:r>
    </w:p>
    <w:p>
      <w:pPr>
        <w:pStyle w:val="FirstParagraph"/>
      </w:pPr>
      <w:r>
        <w:t xml:space="preserve">One of the most critical responsibilities of a</w:t>
      </w:r>
      <w:r>
        <w:t xml:space="preserve"> </w:t>
      </w:r>
      <w:r>
        <w:rPr>
          <w:bCs/>
          <w:b/>
        </w:rPr>
        <w:t xml:space="preserve">Human Resources Manager</w:t>
      </w:r>
      <w:r>
        <w:t xml:space="preserve"> </w:t>
      </w:r>
      <w:r>
        <w:t xml:space="preserve">is strict adherence to local regulations. In Karachi, this specifically means navigating the laws dictated by the Government of Sindh. A failure to understand these laws results in severe legal consequences for organizations operating in</w:t>
      </w:r>
      <w:r>
        <w:t xml:space="preserve"> </w:t>
      </w:r>
      <w:r>
        <w:rPr>
          <w:bCs/>
          <w:b/>
        </w:rPr>
        <w:t xml:space="preserve">Pakistan Karachi</w:t>
      </w:r>
      <w:r>
        <w:t xml:space="preserve">.</w:t>
      </w:r>
    </w:p>
    <w:p>
      <w:pPr>
        <w:pStyle w:val="BodyText"/>
      </w:pPr>
      <w:r>
        <w:t xml:space="preserve">The laboratory report highlights that a proficient HR Manager must maintain meticulous records regarding:</w:t>
      </w:r>
    </w:p>
    <w:p>
      <w:pPr>
        <w:numPr>
          <w:ilvl w:val="0"/>
          <w:numId w:val="1002"/>
        </w:numPr>
        <w:pStyle w:val="Compact"/>
      </w:pPr>
      <w:r>
        <w:t xml:space="preserve">Working hours and overtime compensation as per local standards.</w:t>
      </w:r>
    </w:p>
    <w:p>
      <w:pPr>
        <w:numPr>
          <w:ilvl w:val="0"/>
          <w:numId w:val="1002"/>
        </w:numPr>
        <w:pStyle w:val="Compact"/>
      </w:pPr>
      <w:r>
        <w:t xml:space="preserve">Proper issuance of gratuity and provident fund contributions.</w:t>
      </w:r>
    </w:p>
    <w:p>
      <w:pPr>
        <w:numPr>
          <w:ilvl w:val="0"/>
          <w:numId w:val="1002"/>
        </w:numPr>
        <w:pStyle w:val="Compact"/>
      </w:pPr>
      <w:r>
        <w:t xml:space="preserve">Adherence to the Sindh Terms of Employment (Standing Orders) Act, 2015, which heavily protects employee rights compared to other regions in Pakistan. For instance, termination without cause is strictly prohibited in Karachi unless due process is followed meticulously by the</w:t>
      </w:r>
      <w:r>
        <w:t xml:space="preserve"> </w:t>
      </w:r>
      <w:r>
        <w:rPr>
          <w:bCs/>
          <w:b/>
        </w:rPr>
        <w:t xml:space="preserve">Human Resources Manager</w:t>
      </w:r>
      <w:r>
        <w:t xml:space="preserve">.</w:t>
      </w:r>
    </w:p>
    <w:bookmarkEnd w:id="24"/>
    <w:bookmarkStart w:id="25" w:name="Xc1a64832ac462ca959ffd25c24bf64ce623961a"/>
    <w:p>
      <w:pPr>
        <w:pStyle w:val="Heading3"/>
      </w:pPr>
      <w:r>
        <w:t xml:space="preserve">OBSERVATION 3: ECONOMIC VOLATILITY AND RETENTION STRATEGIES</w:t>
      </w:r>
    </w:p>
    <w:p>
      <w:pPr>
        <w:pStyle w:val="FirstParagraph"/>
      </w:pPr>
      <w:r>
        <w:t xml:space="preserve">The economic landscape of</w:t>
      </w:r>
      <w:r>
        <w:t xml:space="preserve"> </w:t>
      </w:r>
      <w:r>
        <w:rPr>
          <w:bCs/>
          <w:b/>
        </w:rPr>
        <w:t xml:space="preserve">Pakistan Karachi</w:t>
      </w:r>
      <w:r>
        <w:t xml:space="preserve"> </w:t>
      </w:r>
      <w:r>
        <w:t xml:space="preserve">has historically suffered from high inflation, currency devaluation, and political unrest. For a</w:t>
      </w:r>
      <w:r>
        <w:t xml:space="preserve"> </w:t>
      </w:r>
      <w:r>
        <w:rPr>
          <w:bCs/>
          <w:b/>
        </w:rPr>
        <w:t xml:space="preserve">Human Resources Manager</w:t>
      </w:r>
      <w:r>
        <w:t xml:space="preserve">, this creates a hostile environment for employee retention. Salary structures that were viable six months ago may now result in significant real-term wage cuts.</w:t>
      </w:r>
    </w:p>
    <w:p>
      <w:pPr>
        <w:pStyle w:val="BodyText"/>
      </w:pPr>
      <w:r>
        <w:t xml:space="preserve">To mitigate attrition in</w:t>
      </w:r>
      <w:r>
        <w:t xml:space="preserve"> </w:t>
      </w:r>
      <w:r>
        <w:rPr>
          <w:bCs/>
          <w:b/>
        </w:rPr>
        <w:t xml:space="preserve">Pakistan Karachi</w:t>
      </w:r>
      <w:r>
        <w:t xml:space="preserve">, the lab report suggests that an HR Manager must move beyond basic salary increments. Innovative non-monetary benefits, such as flexible working hours to avoid Karachi's notorious traffic congestion (specifically navigating the "Super Highway" and "Habeel Shah Road" bottlenecks), health insurance coverage for families, and clear career progression paths become vital. The psychological contract between employer and employee in Karachi is fragile; a</w:t>
      </w:r>
      <w:r>
        <w:t xml:space="preserve"> </w:t>
      </w:r>
      <w:r>
        <w:rPr>
          <w:bCs/>
          <w:b/>
        </w:rPr>
        <w:t xml:space="preserve">Human Resources Manager</w:t>
      </w:r>
      <w:r>
        <w:t xml:space="preserve"> </w:t>
      </w:r>
      <w:r>
        <w:t xml:space="preserve">must constantly reinforce organizational stability.</w:t>
      </w:r>
    </w:p>
    <w:bookmarkEnd w:id="25"/>
    <w:bookmarkStart w:id="26" w:name="X588834bd9aaa5b575981b9377c45b220743781f"/>
    <w:p>
      <w:pPr>
        <w:pStyle w:val="Heading3"/>
      </w:pPr>
      <w:r>
        <w:t xml:space="preserve">OBSERVATION 4: CULTURAL DYNAMICS AND WORKPLACE ETHICS</w:t>
      </w:r>
    </w:p>
    <w:p>
      <w:pPr>
        <w:pStyle w:val="FirstParagraph"/>
      </w:pPr>
      <w:r>
        <w:t xml:space="preserve">Karachi is a cosmopolitan hub representing every culture in Pakistan. A</w:t>
      </w:r>
      <w:r>
        <w:t xml:space="preserve"> </w:t>
      </w:r>
      <w:r>
        <w:rPr>
          <w:bCs/>
          <w:b/>
        </w:rPr>
        <w:t xml:space="preserve">Human Resources Manager</w:t>
      </w:r>
      <w:r>
        <w:t xml:space="preserve"> </w:t>
      </w:r>
      <w:r>
        <w:t xml:space="preserve">operating in this melting pot encounters diverse linguistic, religious, and ethnic backgrounds. While this diversity is an asset, it also complicates internal communications and conflict resolution.</w:t>
      </w:r>
    </w:p>
    <w:p>
      <w:pPr>
        <w:pStyle w:val="BodyText"/>
      </w:pPr>
      <w:r>
        <w:t xml:space="preserve">The laboratory report notes that hierarchy plays a significant role in Pakistani corporate culture within Karachi. Subordinates often hesitate to voice dissent or innovate due to fear of offending superiors. The HR Manager must actively foster a culture of open dialogue while respecting local traditions. Furthermore, managing gender diversity in Karachi requires sensitivity; many female professionals face unique challenges regarding transportation safety and work-life balance due to societal pressures.</w:t>
      </w:r>
    </w:p>
    <w:bookmarkEnd w:id="26"/>
    <w:bookmarkEnd w:id="27"/>
    <w:bookmarkStart w:id="28" w:name="e.-discussion-of-findings"/>
    <w:p>
      <w:pPr>
        <w:pStyle w:val="Heading2"/>
      </w:pPr>
      <w:r>
        <w:t xml:space="preserve">E. DISCUSSION OF FINDINGS</w:t>
      </w:r>
    </w:p>
    <w:p>
      <w:pPr>
        <w:pStyle w:val="FirstParagraph"/>
      </w:pPr>
      <w:r>
        <w:t xml:space="preserve">The analysis reveals that the role of a</w:t>
      </w:r>
      <w:r>
        <w:t xml:space="preserve"> </w:t>
      </w:r>
      <w:r>
        <w:rPr>
          <w:bCs/>
          <w:b/>
        </w:rPr>
        <w:t xml:space="preserve">Human Resources Manager</w:t>
      </w:r>
      <w:r>
        <w:t xml:space="preserve"> </w:t>
      </w:r>
      <w:r>
        <w:t xml:space="preserve">in</w:t>
      </w:r>
      <w:r>
        <w:t xml:space="preserve"> </w:t>
      </w:r>
      <w:r>
        <w:rPr>
          <w:bCs/>
          <w:b/>
        </w:rPr>
        <w:t xml:space="preserve">Pakistan Karachi</w:t>
      </w:r>
      <w:r>
        <w:t xml:space="preserve"> </w:t>
      </w:r>
      <w:r>
        <w:t xml:space="preserve">is far more complex than standard administrative oversight. The HR professional acts as a crisis manager, legal compliance officer, cultural mediator, and strategic partner simultaneously. The specific constraints of operating in Karachi—ranging from infrastructure challenges to regulatory strictness—demand that the HR Manager possess localized expertise.</w:t>
      </w:r>
    </w:p>
    <w:p>
      <w:pPr>
        <w:pStyle w:val="BodyText"/>
      </w:pPr>
      <w:r>
        <w:t xml:space="preserve">Organizations operating in</w:t>
      </w:r>
      <w:r>
        <w:t xml:space="preserve"> </w:t>
      </w:r>
      <w:r>
        <w:rPr>
          <w:bCs/>
          <w:b/>
        </w:rPr>
        <w:t xml:space="preserve">Pakistan Karachi</w:t>
      </w:r>
      <w:r>
        <w:t xml:space="preserve"> </w:t>
      </w:r>
      <w:r>
        <w:t xml:space="preserve">that fail to empower their Human Resources Managers with adequate authority and resources often face high turnover rates and legal disputes. The lab report concludes that an effective HR strategy in this region requires deep empathy for the local workforce's economic struggles combined with rigid adherence to Sindh labor laws.</w:t>
      </w:r>
    </w:p>
    <w:bookmarkEnd w:id="28"/>
    <w:bookmarkStart w:id="29" w:name="f.-conclusions-and-recommendations"/>
    <w:p>
      <w:pPr>
        <w:pStyle w:val="Heading2"/>
      </w:pPr>
      <w:r>
        <w:t xml:space="preserve">F. CONCLUSIONS AND RECOMMENDATIONS</w:t>
      </w:r>
    </w:p>
    <w:p>
      <w:pPr>
        <w:pStyle w:val="FirstParagraph"/>
      </w:pPr>
      <w:r>
        <w:t xml:space="preserve">In conclusion, this laboratory report establishes that being a</w:t>
      </w:r>
      <w:r>
        <w:t xml:space="preserve"> </w:t>
      </w:r>
      <w:r>
        <w:rPr>
          <w:bCs/>
          <w:b/>
        </w:rPr>
        <w:t xml:space="preserve">Human Resources Manager</w:t>
      </w:r>
      <w:r>
        <w:t xml:space="preserve"> </w:t>
      </w:r>
      <w:r>
        <w:t xml:space="preserve">in</w:t>
      </w:r>
      <w:r>
        <w:t xml:space="preserve"> </w:t>
      </w:r>
      <w:r>
        <w:rPr>
          <w:bCs/>
          <w:b/>
        </w:rPr>
        <w:t xml:space="preserve">Pakistan Karachi</w:t>
      </w:r>
      <w:r>
        <w:t xml:space="preserve"> </w:t>
      </w:r>
      <w:r>
        <w:t xml:space="preserve">requires a highly specialized skill set tailored to local socio-economic realities. The following recommendations are proposed for organizations operating within the region:</w:t>
      </w:r>
    </w:p>
    <w:p>
      <w:pPr>
        <w:numPr>
          <w:ilvl w:val="0"/>
          <w:numId w:val="1003"/>
        </w:numPr>
        <w:pStyle w:val="Compact"/>
      </w:pPr>
      <w:r>
        <w:rPr>
          <w:bCs/>
          <w:b/>
        </w:rPr>
        <w:t xml:space="preserve">Audit Local Compliance:</w:t>
      </w:r>
      <w:r>
        <w:t xml:space="preserve"> </w:t>
      </w:r>
      <w:r>
        <w:t xml:space="preserve">HR Managers must conduct quarterly audits of their compliance with Sindh Industrial and Commercial Employment Standing Orders.</w:t>
      </w:r>
    </w:p>
    <w:p>
      <w:pPr>
        <w:numPr>
          <w:ilvl w:val="0"/>
          <w:numId w:val="1003"/>
        </w:numPr>
        <w:pStyle w:val="Compact"/>
      </w:pPr>
      <w:r>
        <w:rPr>
          <w:bCs/>
          <w:b/>
        </w:rPr>
        <w:t xml:space="preserve">Economic Sensitivity Training:</w:t>
      </w:r>
      <w:r>
        <w:t xml:space="preserve"> </w:t>
      </w:r>
      <w:r>
        <w:t xml:space="preserve">Provide training to HR staff on financial counseling, helping employees navigate economic hardship in Karachi.</w:t>
      </w:r>
    </w:p>
    <w:p>
      <w:pPr>
        <w:numPr>
          <w:ilvl w:val="0"/>
          <w:numId w:val="1003"/>
        </w:numPr>
        <w:pStyle w:val="Compact"/>
      </w:pPr>
      <w:r>
        <w:rPr>
          <w:bCs/>
          <w:b/>
        </w:rPr>
        <w:t xml:space="preserve">Tech-Enabled Recruitment:</w:t>
      </w:r>
      <w:r>
        <w:t xml:space="preserve"> </w:t>
      </w:r>
      <w:r>
        <w:t xml:space="preserve">Utilize digital platforms to bridge the talent gap caused by academic-industry mismatches in</w:t>
      </w:r>
      <w:r>
        <w:t xml:space="preserve"> </w:t>
      </w:r>
      <w:r>
        <w:rPr>
          <w:bCs/>
          <w:b/>
        </w:rPr>
        <w:t xml:space="preserve">Pakistan Karachi</w:t>
      </w:r>
      <w:r>
        <w:t xml:space="preserve">.</w:t>
      </w:r>
    </w:p>
    <w:p>
      <w:pPr>
        <w:pStyle w:val="FirstParagraph"/>
      </w:pPr>
      <w:r>
        <w:t xml:space="preserve">By implementing these recommendations, organizations can transform their Human Resources function from a bureaucratic necessity into a strategic competitive advantage.</w:t>
      </w:r>
    </w:p>
    <w:bookmarkEnd w:id="29"/>
    <w:bookmarkStart w:id="30" w:name="X90f8977005fb934e76e041da5a44f5222504da9"/>
    <w:p>
      <w:pPr>
        <w:pStyle w:val="Heading2"/>
      </w:pPr>
      <w:r>
        <w:t xml:space="preserve">G. APPENDIX: REFERENCES AND REGULATORY FRAMEWORKS IN PAKISTAN KARACHI</w:t>
      </w:r>
    </w:p>
    <w:p>
      <w:pPr>
        <w:pStyle w:val="FirstParagraph"/>
      </w:pPr>
      <w:r>
        <w:rPr>
          <w:bCs/>
          <w:b/>
        </w:rPr>
        <w:t xml:space="preserve">Regulation / Policy</w:t>
      </w:r>
    </w:p>
    <w:p>
      <w:pPr>
        <w:pStyle w:val="BodyText"/>
      </w:pPr>
      <w:r>
        <w:rPr>
          <w:bCs/>
          <w:b/>
        </w:rPr>
        <w:t xml:space="preserve">Description Relevant to Human Resources Manager</w:t>
      </w:r>
    </w:p>
    <w:p>
      <w:pPr>
        <w:pStyle w:val="BodyText"/>
      </w:pPr>
      <w:r>
        <w:rPr>
          <w:bCs/>
          <w:b/>
        </w:rPr>
        <w:t xml:space="preserve">Jurisdiction in Pakistan Karachi</w:t>
      </w:r>
    </w:p>
    <w:p>
      <w:pPr>
        <w:pStyle w:val="BodyText"/>
      </w:pPr>
      <w:r>
        <w:t xml:space="preserve">SINDH TERMS OF EMPLOYMENT (STANDING ORDERS) ACT, 2015</w:t>
      </w:r>
    </w:p>
    <w:p>
      <w:pPr>
        <w:pStyle w:val="BodyText"/>
      </w:pPr>
      <w:r>
        <w:t xml:space="preserve">Governs conditions of service, dismissal procedures, and employee rights. Crucial for HR compliance.</w:t>
      </w:r>
    </w:p>
    <w:p>
      <w:pPr>
        <w:pStyle w:val="BodyText"/>
      </w:pPr>
      <w:r>
        <w:t xml:space="preserve">Sindh Province / Karachi</w:t>
      </w:r>
    </w:p>
    <w:p>
      <w:pPr>
        <w:pStyle w:val="BodyText"/>
      </w:pPr>
      <w:r>
        <w:t xml:space="preserve">Pakistan Social Security Scheme (PSSS)</w:t>
      </w:r>
    </w:p>
    <w:p>
      <w:pPr>
        <w:pStyle w:val="BodyText"/>
      </w:pPr>
      <w:r>
        <w:t xml:space="preserve">PENSION AND PROVINDENT FUND LAWS</w:t>
      </w:r>
    </w:p>
    <w:p>
      <w:pPr>
        <w:pStyle w:val="BodyText"/>
      </w:pPr>
      <w:r>
        <w:t xml:space="preserve">Mandatory deductions and contributions required by the HR Manager for all eligible employees.D&gt;SINDH PROVINCE</w:t>
      </w:r>
    </w:p>
    <w:p>
      <w:pPr>
        <w:pStyle w:val="BodyText"/>
      </w:pPr>
      <w:r>
        <w:t xml:space="preserve">This laboratory report formally concludes that understanding the specific context of Karachi is paramount. Without localized expertise, a Human Resources Manager cannot successfully navigate the complexities of employment in Pakistan Karachi.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 Karachi, Pakistan</dc:title>
  <dc:creator/>
  <dc:language>en</dc:language>
  <cp:keywords/>
  <dcterms:created xsi:type="dcterms:W3CDTF">2026-07-29T13:20:29Z</dcterms:created>
  <dcterms:modified xsi:type="dcterms:W3CDTF">2026-07-29T13:20:29Z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