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Peru</w:t>
      </w:r>
      <w:r>
        <w:t xml:space="preserve"> </w:t>
      </w:r>
      <w:r>
        <w:t xml:space="preserve">Lima</w:t>
      </w:r>
    </w:p>
    <w:bookmarkStart w:id="26" w:name="X9058dfc3c31bd34fa2c182093c29d21ac3934fb"/>
    <w:p>
      <w:pPr>
        <w:pStyle w:val="Heading1"/>
      </w:pPr>
      <w:r>
        <w:t xml:space="preserve">Laboratory Report on Human Resources Management Dynamics</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Peru Lima</w:t>
      </w:r>
      <w:r>
        <w:br/>
      </w:r>
      <w:r>
        <w:rPr>
          <w:bCs/>
          <w:b/>
        </w:rPr>
        <w:t xml:space="preserve">Focal Subject:</w:t>
      </w:r>
      <w:r>
        <w:t xml:space="preserve"> </w:t>
      </w:r>
      <w:r>
        <w:t xml:space="preserve">The Role and Functionality of the Human Resources Manager</w:t>
      </w:r>
    </w:p>
    <w:bookmarkStart w:id="20" w:name="i.-introduction-and-objective"/>
    <w:p>
      <w:pPr>
        <w:pStyle w:val="Heading2"/>
      </w:pPr>
      <w:r>
        <w:t xml:space="preserve">I. Introduction and Objective</w:t>
      </w:r>
    </w:p>
    <w:p>
      <w:pPr>
        <w:pStyle w:val="FirstParagraph"/>
      </w:pPr>
      <w:r>
        <w:t xml:space="preserve">The primary objective of this laboratory report is to analyze the structural, legal, and cultural complexities surrounding the role of a Human Resources Manager within the specific economic and geographic context of Peru Lima. As one of the most populous capitals in South America, Peru Lima serves as a unique microcosm for examining how modern human resources (HR) strategies must adapt to local labor laws, cultural nuances, and economic volatility. The Human Resources Manager is not merely an administrative functionary but a strategic partner who must navigate the intricate web of Peruvian labor legislation while fostering organizational growth.</w:t>
      </w:r>
    </w:p>
    <w:p>
      <w:pPr>
        <w:pStyle w:val="BodyText"/>
      </w:pPr>
      <w:r>
        <w:t xml:space="preserve">In this study, we aim to dissect the operational framework of the Human Resources Manager in Peru Lima. By treating the HR department as a "lab" environment, we observe how theoretical management practices interact with real-world constraints such as the</w:t>
      </w:r>
      <w:r>
        <w:t xml:space="preserve"> </w:t>
      </w:r>
      <w:r>
        <w:rPr>
          <w:iCs/>
          <w:i/>
        </w:rPr>
        <w:t xml:space="preserve">Código de Trabajo</w:t>
      </w:r>
      <w:r>
        <w:t xml:space="preserve"> </w:t>
      </w:r>
      <w:r>
        <w:t xml:space="preserve">(Labor Code), regional diversity within Peru, and the competitive talent market in Lima's metropolitan area.</w:t>
      </w:r>
    </w:p>
    <w:bookmarkEnd w:id="20"/>
    <w:bookmarkStart w:id="21" w:name="Xe8ce381e4319127e8080511eeb54cc1f4f82c24"/>
    <w:p>
      <w:pPr>
        <w:pStyle w:val="Heading2"/>
      </w:pPr>
      <w:r>
        <w:t xml:space="preserve">II. Legal Framework and Compliance in Peru Lima</w:t>
      </w:r>
    </w:p>
    <w:p>
      <w:pPr>
        <w:pStyle w:val="FirstParagraph"/>
      </w:pPr>
      <w:r>
        <w:t xml:space="preserve">A critical aspect of being a Human Resources Manager in Peru Lima is the mastery of local labor legislation. Unlike jurisdictions with "at-will" employment, Peru operates under a civil law system that heavily protects employees. The Human Resources Manager must ensure strict compliance with several key regulatory bodies and laws:</w:t>
      </w:r>
    </w:p>
    <w:p>
      <w:pPr>
        <w:numPr>
          <w:ilvl w:val="0"/>
          <w:numId w:val="1001"/>
        </w:numPr>
        <w:pStyle w:val="Compact"/>
      </w:pPr>
      <w:r>
        <w:rPr>
          <w:bCs/>
          <w:b/>
        </w:rPr>
        <w:t xml:space="preserve">The Ministerio de Trabajo y Promoción del Empleo (MTPE):</w:t>
      </w:r>
      <w:r>
        <w:t xml:space="preserve"> </w:t>
      </w:r>
      <w:r>
        <w:t xml:space="preserve">The HR Manager acts as the primary liaison between the company and this ministry, ensuring that all employment contracts, benefits, and terminations align with national standards.</w:t>
      </w:r>
    </w:p>
    <w:p>
      <w:pPr>
        <w:numPr>
          <w:ilvl w:val="0"/>
          <w:numId w:val="1001"/>
        </w:numPr>
        <w:pStyle w:val="Compact"/>
      </w:pPr>
      <w:r>
        <w:rPr>
          <w:bCs/>
          <w:b/>
        </w:rPr>
        <w:t xml:space="preserve">SUACE (Sistema Único de Aceptación Centralizada de Egresos):</w:t>
      </w:r>
      <w:r>
        <w:t xml:space="preserve"> </w:t>
      </w:r>
      <w:r>
        <w:t xml:space="preserve">In Lima, public sector entities use this system for hiring. Even in the private sector understanding these mechanisms is vital due to the interconnected nature of business operations in Peru.</w:t>
      </w:r>
    </w:p>
    <w:p>
      <w:pPr>
        <w:numPr>
          <w:ilvl w:val="0"/>
          <w:numId w:val="1001"/>
        </w:numPr>
        <w:pStyle w:val="Compact"/>
      </w:pPr>
      <w:r>
        <w:rPr>
          <w:bCs/>
          <w:b/>
        </w:rPr>
        <w:t xml:space="preserve">CTS (Compensación por Tiempo de Servicios):</w:t>
      </w:r>
      <w:r>
        <w:t xml:space="preserve"> </w:t>
      </w:r>
      <w:r>
        <w:t xml:space="preserve">This is a mandatory severance payment equivalent to one month’s salary, deposited semi-annually into an employee's account. The Human Resources Manager in Peru Lima must meticulously calculate and manage these deposits to avoid significant penalties.</w:t>
      </w:r>
    </w:p>
    <w:p>
      <w:pPr>
        <w:numPr>
          <w:ilvl w:val="0"/>
          <w:numId w:val="1001"/>
        </w:numPr>
        <w:pStyle w:val="Compact"/>
      </w:pPr>
      <w:r>
        <w:rPr>
          <w:bCs/>
          <w:b/>
        </w:rPr>
        <w:t xml:space="preserve">Bonificación Vacacional:</w:t>
      </w:r>
      <w:r>
        <w:t xml:space="preserve"> </w:t>
      </w:r>
      <w:r>
        <w:t xml:space="preserve">Also known as the "13th salary" or Christmas bonus, this is a mandatory benefit paid before Carnival. Failure to pay this on time is one of the most common labor infractions cited by workers in Lima.</w:t>
      </w:r>
    </w:p>
    <w:p>
      <w:pPr>
        <w:pStyle w:val="FirstParagraph"/>
      </w:pPr>
      <w:r>
        <w:t xml:space="preserve">The Human Resources Manager must possess a deep understanding of these statutory requirements. In Peru Lima, non-compliance can lead to severe legal repercussions, including audits from SUNAFIL (</w:t>
      </w:r>
      <w:r>
        <w:rPr>
          <w:iCs/>
          <w:i/>
        </w:rPr>
        <w:t xml:space="preserve">Servicio Nacional de Fiscalización Laboral</w:t>
      </w:r>
      <w:r>
        <w:t xml:space="preserve">). Therefore, the HR role is heavily skewed towards compliance and risk mitigation.</w:t>
      </w:r>
    </w:p>
    <w:bookmarkEnd w:id="21"/>
    <w:bookmarkStart w:id="22" w:name="iii.-cultural-dynamics-and-soft-skills"/>
    <w:p>
      <w:pPr>
        <w:pStyle w:val="Heading2"/>
      </w:pPr>
      <w:r>
        <w:t xml:space="preserve">III. Cultural Dynamics and Soft Skills</w:t>
      </w:r>
    </w:p>
    <w:p>
      <w:pPr>
        <w:pStyle w:val="FirstParagraph"/>
      </w:pPr>
      <w:r>
        <w:t xml:space="preserve">Beyond legal compliance, the Human Resources Manager in Peru Lima must navigate a complex cultural landscape. Peruvian society places a high value on personal relationships, trust (</w:t>
      </w:r>
      <w:r>
        <w:rPr>
          <w:iCs/>
          <w:i/>
        </w:rPr>
        <w:t xml:space="preserve">confianza</w:t>
      </w:r>
      <w:r>
        <w:t xml:space="preserve">), and hierarchy. In the context of Human Resources Management, this translates to specific behavioral expectations:</w:t>
      </w:r>
    </w:p>
    <w:p>
      <w:pPr>
        <w:numPr>
          <w:ilvl w:val="0"/>
          <w:numId w:val="1002"/>
        </w:numPr>
        <w:pStyle w:val="Compact"/>
      </w:pPr>
      <w:r>
        <w:rPr>
          <w:bCs/>
          <w:b/>
        </w:rPr>
        <w:t xml:space="preserve">Hierarchical Respect:</w:t>
      </w:r>
      <w:r>
        <w:t xml:space="preserve"> </w:t>
      </w:r>
      <w:r>
        <w:t xml:space="preserve">Decision-making in many Lima-based organizations can be top-down. The HR Manager must balance advocating for employee welfare with respecting established corporate hierarchies.</w:t>
      </w:r>
    </w:p>
    <w:p>
      <w:pPr>
        <w:numPr>
          <w:ilvl w:val="0"/>
          <w:numId w:val="1002"/>
        </w:numPr>
        <w:pStyle w:val="Compact"/>
      </w:pPr>
      <w:r>
        <w:rPr>
          <w:bCs/>
          <w:b/>
        </w:rPr>
        <w:t xml:space="preserve">Multiculturalism within Lima:</w:t>
      </w:r>
      <w:r>
        <w:t xml:space="preserve"> </w:t>
      </w:r>
      <w:r>
        <w:t xml:space="preserve">Peru is a mosaic of cultures, from the coastal urban culture of Lima to the Andean highlands and the Amazonian rainforest. A Human Resources Manager in Peru Lima must be adept at managing a diverse workforce that may include indigenous communities with distinct communication styles and values.</w:t>
      </w:r>
    </w:p>
    <w:p>
      <w:pPr>
        <w:numPr>
          <w:ilvl w:val="0"/>
          <w:numId w:val="1002"/>
        </w:numPr>
        <w:pStyle w:val="Compact"/>
      </w:pPr>
      <w:r>
        <w:rPr>
          <w:bCs/>
          <w:b/>
        </w:rPr>
        <w:t xml:space="preserve">Informality vs. Formality:</w:t>
      </w:r>
      <w:r>
        <w:t xml:space="preserve"> </w:t>
      </w:r>
      <w:r>
        <w:t xml:space="preserve">While formal business attire and procedures are expected in corporate settings, interpersonal interactions often blend formality with warmth. The HR Manager serves as the emotional barometer of the organization, requiring high emotional intelligence to manage conflicts that may arise from these cultural intersections.</w:t>
      </w:r>
    </w:p>
    <w:bookmarkEnd w:id="22"/>
    <w:bookmarkStart w:id="23" w:name="Xb18903d376019e69eb53367881023b2ca340fe0"/>
    <w:p>
      <w:pPr>
        <w:pStyle w:val="Heading2"/>
      </w:pPr>
      <w:r>
        <w:t xml:space="preserve">IV. Talent Acquisition and Retention Strategies</w:t>
      </w:r>
    </w:p>
    <w:p>
      <w:pPr>
        <w:pStyle w:val="FirstParagraph"/>
      </w:pPr>
      <w:r>
        <w:t xml:space="preserve">The job market in Peru Lima is competitive, particularly for skilled professionals in sectors such as mining, finance, technology, and manufacturing. The Human Resources Manager plays a pivotal role in talent acquisition. This involves:</w:t>
      </w:r>
    </w:p>
    <w:p>
      <w:pPr>
        <w:numPr>
          <w:ilvl w:val="0"/>
          <w:numId w:val="1003"/>
        </w:numPr>
        <w:pStyle w:val="Compact"/>
      </w:pPr>
      <w:r>
        <w:rPr>
          <w:bCs/>
          <w:b/>
        </w:rPr>
        <w:t xml:space="preserve">Sourcing Channels:</w:t>
      </w:r>
      <w:r>
        <w:t xml:space="preserve"> </w:t>
      </w:r>
      <w:r>
        <w:t xml:space="preserve">Utilizing local platforms like Computrabajo and LinkedIn Peru is standard practice. However, networking remains a powerful tool in Lima due to the strong emphasis on professional connections.</w:t>
      </w:r>
    </w:p>
    <w:p>
      <w:pPr>
        <w:numPr>
          <w:ilvl w:val="0"/>
          <w:numId w:val="1003"/>
        </w:numPr>
        <w:pStyle w:val="Compact"/>
      </w:pPr>
      <w:r>
        <w:rPr>
          <w:bCs/>
          <w:b/>
        </w:rPr>
        <w:t xml:space="preserve">Benefit Packages:</w:t>
      </w:r>
      <w:r>
        <w:t xml:space="preserve"> </w:t>
      </w:r>
      <w:r>
        <w:t xml:space="preserve">To retain talent, the Human Resources Manager must design compensation packages that go beyond base salary. This includes private health insurance (</w:t>
      </w:r>
      <w:r>
        <w:rPr>
          <w:iCs/>
          <w:i/>
        </w:rPr>
        <w:t xml:space="preserve">Cajas de Salud</w:t>
      </w:r>
      <w:r>
        <w:t xml:space="preserve">), transportation subsidies, and food vouchers. In Peru Lima, where inflation and cost of living in districts like Miraflores or San Isidro are high, these benefits are critical for employee satisfaction.</w:t>
      </w:r>
    </w:p>
    <w:p>
      <w:pPr>
        <w:numPr>
          <w:ilvl w:val="0"/>
          <w:numId w:val="1003"/>
        </w:numPr>
        <w:pStyle w:val="Compact"/>
      </w:pPr>
      <w:r>
        <w:rPr>
          <w:bCs/>
          <w:b/>
        </w:rPr>
        <w:t xml:space="preserve">Training and Development:</w:t>
      </w:r>
      <w:r>
        <w:t xml:space="preserve"> </w:t>
      </w:r>
      <w:r>
        <w:t xml:space="preserve">Investing in the continuous education of employees is a key retention strategy. The HR Manager must identify skill gaps and coordinate with local universities and technical institutes to provide relevant training programs.</w:t>
      </w:r>
    </w:p>
    <w:bookmarkEnd w:id="23"/>
    <w:bookmarkStart w:id="24" w:name="v.-challenges-in-the-modern-context"/>
    <w:p>
      <w:pPr>
        <w:pStyle w:val="Heading2"/>
      </w:pPr>
      <w:r>
        <w:t xml:space="preserve">V. Challenges in the Modern Context</w:t>
      </w:r>
    </w:p>
    <w:p>
      <w:pPr>
        <w:pStyle w:val="FirstParagraph"/>
      </w:pPr>
      <w:r>
        <w:t xml:space="preserve">The role of the Human Resources Manager in Peru Lima has evolved significantly due to recent societal shifts. The rise of remote work, accelerated by global events, has introduced new challenges. While Lima is a dense urban center, many employees prefer remote or hybrid models to avoid traffic congestion (</w:t>
      </w:r>
      <w:r>
        <w:rPr>
          <w:iCs/>
          <w:i/>
        </w:rPr>
        <w:t xml:space="preserve">la hora pico</w:t>
      </w:r>
      <w:r>
        <w:t xml:space="preserve">). The HR Manager must now manage productivity metrics across physical and virtual spaces.</w:t>
      </w:r>
    </w:p>
    <w:p>
      <w:pPr>
        <w:pStyle w:val="BodyText"/>
      </w:pPr>
      <w:r>
        <w:t xml:space="preserve">Furthermore, social mobility and inequality remain pressing issues in Peru. The Human Resources Manager is increasingly expected to lead Diversity, Equity, and Inclusion (DEI) initiatives. This includes promoting gender equality in leadership roles, ensuring fair wages for women who often face a gender pay gap in Lima's corporate sector, and integrating persons with disabilities into the workforce.</w:t>
      </w:r>
    </w:p>
    <w:bookmarkEnd w:id="24"/>
    <w:bookmarkStart w:id="25" w:name="vi.-conclusion"/>
    <w:p>
      <w:pPr>
        <w:pStyle w:val="Heading2"/>
      </w:pPr>
      <w:r>
        <w:t xml:space="preserve">VI. Conclusion</w:t>
      </w:r>
    </w:p>
    <w:p>
      <w:pPr>
        <w:pStyle w:val="FirstParagraph"/>
      </w:pPr>
      <w:r>
        <w:t xml:space="preserve">In conclusion, the position of Human Resources Manager in Peru Lima is one of multifaceted responsibility. It requires a unique blend of legal expertise, cultural sensitivity, and strategic foresight. The HR professional is not just an administrator but a guardian of corporate culture and legal integrity within the Peruvian context.</w:t>
      </w:r>
    </w:p>
    <w:p>
      <w:pPr>
        <w:pStyle w:val="BodyText"/>
      </w:pPr>
      <w:r>
        <w:t xml:space="preserve">The findings of this lab report indicate that success in this role depends on the ability to navigate the rigidities of Peruvian labor law while simultaneously adapting to the fluidity of human behavior and modern workplace trends. For organizations operating in Peru Lima, investing in a competent Human Resources Manager is not an expense but a strategic necessity for sustainable growth and social license to operate.</w:t>
      </w:r>
    </w:p>
    <w:p>
      <w:pPr>
        <w:pStyle w:val="BodyText"/>
      </w:pPr>
      <w:r>
        <w:t xml:space="preserve">As Lima continues to grow as an economic hub in South America, the demands on the Human Resources Manager will only increase. Future research should focus on the impact of digital transformation tools on HR efficiency in Lima's SMEs (</w:t>
      </w:r>
      <w:r>
        <w:rPr>
          <w:iCs/>
          <w:i/>
        </w:rPr>
        <w:t xml:space="preserve">Small and Medium Enterprises</w:t>
      </w:r>
      <w:r>
        <w:t xml:space="preserve">), a sector that forms the backbone of the Peruvian economy.</w:t>
      </w:r>
    </w:p>
    <w:p>
      <w:r>
        <w:pict>
          <v:rect style="width:0;height:1.5pt" o:hralign="center" o:hrstd="t" o:hr="t"/>
        </w:pict>
      </w:r>
    </w:p>
    <w:p>
      <w:pPr>
        <w:pStyle w:val="FirstParagraph"/>
      </w:pPr>
      <w:r>
        <w:rPr>
          <w:iCs/>
          <w:i/>
        </w:rPr>
        <w:t xml:space="preserve">This report was compiled to provide a comprehensive overview of Human Resources Management practices specifically tailored to the regional context of Peru Lima.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Peru Lima</dc:title>
  <dc:creator/>
  <dc:language>en</dc:language>
  <cp:keywords/>
  <dcterms:created xsi:type="dcterms:W3CDTF">2026-07-29T12:51:15Z</dcterms:created>
  <dcterms:modified xsi:type="dcterms:W3CDTF">2026-07-29T12:51:15Z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