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Analysis</w:t>
      </w:r>
      <w:r>
        <w:t xml:space="preserve"> </w:t>
      </w:r>
      <w:r>
        <w:t xml:space="preserve">-</w:t>
      </w:r>
      <w:r>
        <w:t xml:space="preserve"> </w:t>
      </w:r>
      <w:r>
        <w:t xml:space="preserve">Senegal</w:t>
      </w:r>
      <w:r>
        <w:t xml:space="preserve"> </w:t>
      </w:r>
      <w:r>
        <w:t xml:space="preserve">Dakar</w:t>
      </w:r>
    </w:p>
    <w:bookmarkStart w:id="32" w:name="Xabe3821e290c8bbc491325f8586087f9c52ac33"/>
    <w:p>
      <w:pPr>
        <w:pStyle w:val="Heading1"/>
      </w:pPr>
      <w:r>
        <w:rPr>
          <w:bCs/>
          <w:b/>
        </w:rPr>
        <w:t xml:space="preserve">Laboratory Report:</w:t>
      </w:r>
      <w:r>
        <w:t xml:space="preserve"> </w:t>
      </w:r>
      <w:r>
        <w:t xml:space="preserve">The Strategic Integration and Operational Dynamics of the Human Resources Manager Within the Socio-Economic Framework of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Human Resources Management Practices</w:t>
      </w:r>
      <w:r>
        <w:br/>
      </w:r>
      <w:r>
        <w:rPr>
          <w:bCs/>
          <w:b/>
        </w:rPr>
        <w:t xml:space="preserve">Location Focus:</w:t>
      </w:r>
      <w:r>
        <w:t xml:space="preserve"> </w:t>
      </w:r>
      <w:r>
        <w:t xml:space="preserve">Senegal, Dakar</w:t>
      </w:r>
    </w:p>
    <w:bookmarkStart w:id="20" w:name="X1eb5e61920d4b4289a4985ad5110f098beb1d60"/>
    <w:p>
      <w:pPr>
        <w:pStyle w:val="Heading2"/>
      </w:pPr>
      <w:r>
        <w:t xml:space="preserve">1. Introduction and Objective of the Experiment</w:t>
      </w:r>
    </w:p>
    <w:p>
      <w:pPr>
        <w:pStyle w:val="FirstParagraph"/>
      </w:pPr>
      <w:r>
        <w:t xml:space="preserve">The purpose of this laboratory report is to dissect the multifaceted role of the Human Resources Manager situated within the dynamic economic hub of Dakar, Senegal. This analysis serves as a functional study to understand how modern management principles intersect with local cultural nuances, legal frameworks, and economic realities in West Africa. The objective is not merely to list duties but to observe the "experiment" of balancing global corporate standards with indigenous expectations in one of Africa’s most vibrant cities.</w:t>
      </w:r>
    </w:p>
    <w:bookmarkEnd w:id="20"/>
    <w:bookmarkStart w:id="21" w:name="X01b75dc6cd9bcd6bcaae373974b9c3dfad8bc1d"/>
    <w:p>
      <w:pPr>
        <w:pStyle w:val="Heading2"/>
      </w:pPr>
      <w:r>
        <w:t xml:space="preserve">2. Environmental Context: The Dakar Ecosystem</w:t>
      </w:r>
    </w:p>
    <w:p>
      <w:pPr>
        <w:pStyle w:val="FirstParagraph"/>
      </w:pPr>
      <w:r>
        <w:t xml:space="preserve">Dakar serves as the primary laboratory for this report. As the capital and largest city of Senegal, Dakar is a bustling metropolis characterized by rapid urbanization, a youthful demographic profile, and a strategic position as a gateway to West Africa. For any Human Resources Manager operating in this locale, understanding the local context is paramount.</w:t>
      </w:r>
    </w:p>
    <w:p>
      <w:pPr>
        <w:pStyle w:val="BodyText"/>
      </w:pPr>
      <w:r>
        <w:t xml:space="preserve">The labor market in Dakar is competitive yet constrained by specific skill gaps. While there is an abundance of young graduates from institutions such as Cheikh Anta Diop University (UCAD), there remains a disconnect between academic curricula and industry requirements. Consequently, the Human Resources Manager must act as a bridge, transforming raw talent into operational excellence. Furthermore, Dakar’s economic landscape is influenced by significant public sector presence alongside a growing private sector focused on construction, tourism, telecommunications, and financial services.</w:t>
      </w:r>
    </w:p>
    <w:bookmarkEnd w:id="21"/>
    <w:bookmarkStart w:id="22" w:name="legal-and-regulatory-framework-analysis"/>
    <w:p>
      <w:pPr>
        <w:pStyle w:val="Heading2"/>
      </w:pPr>
      <w:r>
        <w:t xml:space="preserve">3. Legal and Regulatory Framework Analysis</w:t>
      </w:r>
    </w:p>
    <w:p>
      <w:pPr>
        <w:pStyle w:val="FirstParagraph"/>
      </w:pPr>
      <w:r>
        <w:t xml:space="preserve">A critical component of the Human Resources Manager’s role in Senegal is strict adherence to the</w:t>
      </w:r>
      <w:r>
        <w:t xml:space="preserve"> </w:t>
      </w:r>
      <w:r>
        <w:rPr>
          <w:iCs/>
          <w:i/>
        </w:rPr>
        <w:t xml:space="preserve">Code du Travail Sénégalais</w:t>
      </w:r>
      <w:r>
        <w:t xml:space="preserve"> </w:t>
      </w:r>
      <w:r>
        <w:t xml:space="preserve">(Senegalese Labor Code). This legal framework dictates nearly every aspect of employment, from contract types (such as the CDI - Contrat à Durée Indéterminée, and CDD - Contrat à Durée Déterminée) to termination procedures and working hours.</w:t>
      </w:r>
    </w:p>
    <w:p>
      <w:pPr>
        <w:pStyle w:val="BodyText"/>
      </w:pPr>
      <w:r>
        <w:t xml:space="preserve">The Human Resources Manager must ensure that all organizational policies align with these statutory requirements. This includes calculating mandatory social security contributions through the Caisse Nationale de Prévoyance Sociale (CNPS), managing paid leave entitlements, and ensuring compliance with minimum wage regulations established by inter-professional agreements. Failure to navigate this legal landscape correctly can result in severe penalties and reputational damage for the organization.</w:t>
      </w:r>
    </w:p>
    <w:bookmarkEnd w:id="22"/>
    <w:bookmarkStart w:id="25" w:name="cultural-dynamics-and-soft-skills"/>
    <w:p>
      <w:pPr>
        <w:pStyle w:val="Heading2"/>
      </w:pPr>
      <w:r>
        <w:t xml:space="preserve">4. Cultural Dynamics and Soft Skills</w:t>
      </w:r>
    </w:p>
    <w:p>
      <w:pPr>
        <w:pStyle w:val="FirstParagraph"/>
      </w:pPr>
      <w:r>
        <w:t xml:space="preserve">In the context of Senegal, human resources cannot be viewed through a purely transactional lens. The concept of "Teranga" (hospitality and openness) deeply influences workplace interactions. The Human Resources Manager must possess high emotional intelligence to navigate hierarchical structures while fostering an inclusive environment.</w:t>
      </w:r>
    </w:p>
    <w:bookmarkStart w:id="23" w:name="X1b846f6410b379e718dfcd2b0c0204eb446e4e4"/>
    <w:p>
      <w:pPr>
        <w:pStyle w:val="Heading3"/>
      </w:pPr>
      <w:r>
        <w:t xml:space="preserve">4.1 Hierarchical Respect vs. Modern Collaboration</w:t>
      </w:r>
    </w:p>
    <w:p>
      <w:pPr>
        <w:pStyle w:val="FirstParagraph"/>
      </w:pPr>
      <w:r>
        <w:t xml:space="preserve">Senegalese society traditionally values respect for authority and seniority. Therefore, the Human Resources Manager often faces the challenge of introducing flat organizational structures or open-door policies without offending established cultural norms regarding hierarchy. Success in this role requires a delicate diplomatic approach where respect is maintained while encouraging employee empowerment.</w:t>
      </w:r>
    </w:p>
    <w:bookmarkEnd w:id="23"/>
    <w:bookmarkStart w:id="24" w:name="communication-styles"/>
    <w:p>
      <w:pPr>
        <w:pStyle w:val="Heading3"/>
      </w:pPr>
      <w:r>
        <w:t xml:space="preserve">4.2 Communication Styles</w:t>
      </w:r>
    </w:p>
    <w:p>
      <w:pPr>
        <w:pStyle w:val="FirstParagraph"/>
      </w:pPr>
      <w:r>
        <w:t xml:space="preserve">Communication in Dakar can be indirect and context-heavy. The Human Resources Manager must be adept at reading between the lines during performance reviews and conflict resolution sessions. Misinterpretation of non-verbal cues can lead to unnecessary friction, making cross-cultural training essential for expatriate managers and local staff alike.</w:t>
      </w:r>
    </w:p>
    <w:bookmarkEnd w:id="24"/>
    <w:bookmarkEnd w:id="25"/>
    <w:bookmarkStart w:id="26" w:name="X0b81a5688f6567226e3a0b86d38e505d39302db"/>
    <w:p>
      <w:pPr>
        <w:pStyle w:val="Heading2"/>
      </w:pPr>
      <w:r>
        <w:t xml:space="preserve">5. Recruitment Strategies in a Competitive Market</w:t>
      </w:r>
    </w:p>
    <w:p>
      <w:pPr>
        <w:pStyle w:val="FirstParagraph"/>
      </w:pPr>
      <w:r>
        <w:t xml:space="preserve">Recruitment in Dakar presents unique challenges. The Human Resources Manager must utilize a mix of traditional methods (such as national employment agencies) and digital platforms (like LinkedIn and local job boards like Emploi.sn). Given the high volume of young job seekers, the filtering process is intensive.</w:t>
      </w:r>
    </w:p>
    <w:p>
      <w:pPr>
        <w:pStyle w:val="BodyText"/>
      </w:pPr>
      <w:r>
        <w:t xml:space="preserve">A key strategy involves employer branding. In a market where word-of-mouth travels quickly through community networks, the reputation of an organization as a fair and progressive employer is crucial. The Human Resources Manager acts as the chief brand ambassador, showcasing opportunities for career development and job stability, which are highly valued by candidates in Dakar.</w:t>
      </w:r>
    </w:p>
    <w:bookmarkEnd w:id="26"/>
    <w:bookmarkStart w:id="27" w:name="X8e29f0e22c12707881f60b868faaf1cc3b7fe79"/>
    <w:p>
      <w:pPr>
        <w:pStyle w:val="Heading2"/>
      </w:pPr>
      <w:r>
        <w:t xml:space="preserve">6. Compensation, Benefits, and Employee Retention</w:t>
      </w:r>
    </w:p>
    <w:p>
      <w:pPr>
        <w:pStyle w:val="FirstParagraph"/>
      </w:pPr>
      <w:r>
        <w:t xml:space="preserve">To attract top talent in Dakar, compensation packages must be competitive not only with regional peers but also with multinational corporations operating within the city. The Human Resources Manager is responsible for designing benefits structures that go beyond standard salaries.</w:t>
      </w:r>
    </w:p>
    <w:p>
      <w:pPr>
        <w:pStyle w:val="BodyText"/>
      </w:pPr>
      <w:r>
        <w:t xml:space="preserve">In Senegal, holistic benefits are highly appreciated. These may include transportation allowances (a significant cost due to Dakar’s traffic congestion), health insurance coverage for extended family members, and housing assistance. Retention strategies must also address career progression paths. Young professionals in Dakar are ambitious and often look for roles that offer skill acquisition and upward mobility within a few years.</w:t>
      </w:r>
    </w:p>
    <w:bookmarkEnd w:id="27"/>
    <w:bookmarkStart w:id="28" w:name="training-and-development-initiatives"/>
    <w:p>
      <w:pPr>
        <w:pStyle w:val="Heading2"/>
      </w:pPr>
      <w:r>
        <w:t xml:space="preserve">7. Training and Development Initiatives</w:t>
      </w:r>
    </w:p>
    <w:p>
      <w:pPr>
        <w:pStyle w:val="FirstParagraph"/>
      </w:pPr>
      <w:r>
        <w:t xml:space="preserve">A significant portion of the Human Resources Manager’s workload involves upskilling the workforce. Due to the skills gap mentioned earlier, continuous training is not optional but necessary for operational efficiency.</w:t>
      </w:r>
    </w:p>
    <w:p>
      <w:pPr>
        <w:pStyle w:val="BodyText"/>
      </w:pPr>
      <w:r>
        <w:t xml:space="preserve">The manager must collaborate with local vocational training centers and international partners to develop programs in digital literacy, managerial soft skills, and technical certifications. Investing in employee development serves a dual purpose: it enhances productivity and increases loyalty among staff who perceive the organization as an incubator for their professional growth.</w:t>
      </w:r>
    </w:p>
    <w:bookmarkEnd w:id="28"/>
    <w:bookmarkStart w:id="29" w:name="challenges-and-risk-management"/>
    <w:p>
      <w:pPr>
        <w:pStyle w:val="Heading2"/>
      </w:pPr>
      <w:r>
        <w:t xml:space="preserve">8. Challenges and Risk Management</w:t>
      </w:r>
    </w:p>
    <w:p>
      <w:pPr>
        <w:pStyle w:val="FirstParagraph"/>
      </w:pPr>
      <w:r>
        <w:t xml:space="preserve">The Human Resources Manager in Dakar must also manage risks associated with labor unrest. Trade unions in Senegal are active and influential sectors of society. Maintaining constructive dialogue with union representatives is essential to prevent strikes or disputes that could disrupt business operations.</w:t>
      </w:r>
    </w:p>
    <w:p>
      <w:pPr>
        <w:pStyle w:val="BodyText"/>
      </w:pPr>
      <w:r>
        <w:t xml:space="preserve">Additionally, logistical challenges such as infrastructure limitations (power outages or internet connectivity issues) can impact HR operations, requiring robust contingency planning for payroll processing and communication channels.</w:t>
      </w:r>
    </w:p>
    <w:bookmarkEnd w:id="29"/>
    <w:bookmarkStart w:id="30" w:name="conclusion"/>
    <w:p>
      <w:pPr>
        <w:pStyle w:val="Heading2"/>
      </w:pPr>
      <w:r>
        <w:t xml:space="preserve">9. Conclusion</w:t>
      </w:r>
    </w:p>
    <w:p>
      <w:pPr>
        <w:pStyle w:val="FirstParagraph"/>
      </w:pPr>
      <w:r>
        <w:t xml:space="preserve">This laboratory report concludes that the role of the Human Resources Manager in Senegal, Dakar, is far more complex than administrative oversight. It is a strategic function that requires deep cultural sensitivity, rigorous legal compliance, and innovative recruitment and retention strategies. The successful HR professional in this region acts as a cultural translator, legal guardian, and strategic partner to business leadership.</w:t>
      </w:r>
    </w:p>
    <w:p>
      <w:pPr>
        <w:pStyle w:val="BodyText"/>
      </w:pPr>
      <w:r>
        <w:t xml:space="preserve">As Dakar continues to grow as an economic powerhouse in West Africa, the importance of effective Human Resource Management will only increase. Organizations that invest in understanding the local nuances of Senegal’s labor market will be better positioned to thrive. The "experiment" proves that while global HR standards provide a framework, local adaptation is the variable that determines success.</w:t>
      </w:r>
    </w:p>
    <w:bookmarkEnd w:id="30"/>
    <w:bookmarkStart w:id="31" w:name="recommendations"/>
    <w:p>
      <w:pPr>
        <w:pStyle w:val="Heading2"/>
      </w:pPr>
      <w:r>
        <w:t xml:space="preserve">10. Recommendations</w:t>
      </w:r>
    </w:p>
    <w:p>
      <w:pPr>
        <w:numPr>
          <w:ilvl w:val="0"/>
          <w:numId w:val="1001"/>
        </w:numPr>
        <w:pStyle w:val="Compact"/>
      </w:pPr>
      <w:r>
        <w:rPr>
          <w:bCs/>
          <w:b/>
        </w:rPr>
        <w:t xml:space="preserve">Digital Transformation:</w:t>
      </w:r>
      <w:r>
        <w:t xml:space="preserve"> </w:t>
      </w:r>
      <w:r>
        <w:t xml:space="preserve">HR departments in Dakar should accelerate the adoption of Human Resources Information Systems (HRIS) to manage data efficiently and reduce administrative burdens.</w:t>
      </w:r>
    </w:p>
    <w:p>
      <w:pPr>
        <w:numPr>
          <w:ilvl w:val="0"/>
          <w:numId w:val="1001"/>
        </w:numPr>
        <w:pStyle w:val="Compact"/>
      </w:pPr>
      <w:r>
        <w:rPr>
          <w:bCs/>
          <w:b/>
        </w:rPr>
        <w:t xml:space="preserve">Youth Engagement:</w:t>
      </w:r>
    </w:p>
    <w:p>
      <w:pPr>
        <w:numPr>
          <w:ilvl w:val="0"/>
          <w:numId w:val="1001"/>
        </w:numPr>
        <w:pStyle w:val="Compact"/>
      </w:pPr>
      <w:r>
        <w:rPr>
          <w:bCs/>
          <w:b/>
        </w:rPr>
        <w:t xml:space="preserve">Union Relations:</w:t>
      </w:r>
      <w:r>
        <w:t xml:space="preserve">: Establish regular forums for dialogue with union leaders to proactively address employee concerns before they escalate.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Role Analysis - Senegal Dakar</dc:title>
  <dc:creator/>
  <dc:language>en</dc:language>
  <cp:keywords/>
  <dcterms:created xsi:type="dcterms:W3CDTF">2026-07-29T10:11:03Z</dcterms:created>
  <dcterms:modified xsi:type="dcterms:W3CDTF">2026-07-29T10:11:03Z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