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Brisbane</w:t>
      </w:r>
    </w:p>
    <w:bookmarkStart w:id="20" w:name="Xc9e51d3bde4ca2f113b7405284cf3670b283ce0"/>
    <w:p>
      <w:pPr>
        <w:pStyle w:val="Heading1"/>
      </w:pPr>
      <w:r>
        <w:t xml:space="preserve">Laboratory Report: Operational Efficiency and Process Optimization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Industrial Engineering &amp; Operations Management</w:t>
      </w:r>
    </w:p>
    <w:p>
      <w:pPr>
        <w:pStyle w:val="BodyText"/>
      </w:pPr>
      <w:r>
        <w:t xml:space="preserve">From:: Lead Analyst, Brisbane Metropolitan Hub:: Senior Industrial Engineer (Certified Practicing Engineer - CPEng)</w:t>
      </w:r>
    </w:p>
    <w:bookmarkEnd w:id="20"/>
    <w:p>
      <w:pPr>
        <w:pStyle w:val="BodyText"/>
      </w:pPr>
      <w:r>
        <w:t xml:space="preserve">This laboratory report details the comprehensive analysis of supply chain logistics and production line efficiency within the context of industrial engineering practices in Australia, specifically focusing on the economic and logistical dynamics of Brisbane, Queensland. The primary objective was to identify bottlenecks in a local manufacturing distribution center located in the Brisbane industrial district. By applying lean Six Sigma methodologies and time-motion studies, this study aims to demonstrate how industrial engineering principles can significantly reduce operational costs while maintaining high safety standards compliant with Australian Work Health and Safety (WHS) regulations. The findings suggest a potential 15% increase in throughput efficiency after implementing proposed process improvements.</w:t>
      </w:r>
    </w:p>
    <w:bookmarkStart w:id="21" w:name="introduction"/>
    <w:p>
      <w:pPr>
        <w:pStyle w:val="Heading2"/>
      </w:pPr>
      <w:r>
        <w:t xml:space="preserve">2. Introduction</w:t>
      </w:r>
    </w:p>
    <w:p>
      <w:pPr>
        <w:pStyle w:val="FirstParagraph"/>
      </w:pPr>
      <w:r>
        <w:rPr>
          <w:bCs/>
          <w:b/>
        </w:rPr>
        <w:t xml:space="preserve">Context:</w:t>
      </w:r>
      <w:r>
        <w:t xml:space="preserve">: Brisbane has emerged as a critical logistics hub in Australia, serving as the gateway for exports from Queensland and imports into the eastern seaboard. The city's strategic location, combined with its growing population and industrial base, necessitates rigorous application of industrial engineering to manage complex supply chains.</w:t>
      </w:r>
    </w:p>
    <w:p>
      <w:pPr>
        <w:pStyle w:val="BodyText"/>
      </w:pPr>
      <w:r>
        <w:rPr>
          <w:bCs/>
          <w:b/>
        </w:rPr>
        <w:t xml:space="preserve">Objective:</w:t>
      </w:r>
      <w:r>
        <w:t xml:space="preserve">: The core goal of this laboratory simulation was to model an existing assembly line in a Brisbane-based automotive parts manufacturer. The experiment sought to quantify the impact of worker fatigue, equipment downtime, and material handling delays on overall productivity. As an industrial engineer operating in this region, it is imperative to balance quantitative data with qualitative factors such as workforce well-being and environmental sustainability.</w:t>
      </w:r>
    </w:p>
    <w:p>
      <w:pPr>
        <w:pStyle w:val="BodyText"/>
      </w:pPr>
      <w:r>
        <w:t xml:space="preserve">To ensure the validity of our findings, a mixed-method approach was utilized, combining quantitative data collection with qualitative observational studies. The following methods were employed:</w:t>
      </w:r>
    </w:p>
    <w:p>
      <w:pPr>
        <w:numPr>
          <w:ilvl w:val="0"/>
          <w:numId w:val="1001"/>
        </w:numPr>
        <w:pStyle w:val="Compact"/>
      </w:pPr>
      <w:r>
        <w:rPr>
          <w:bCs/>
          <w:b/>
        </w:rPr>
        <w:t xml:space="preserve">Data Collection:</w:t>
      </w:r>
      <w:r>
        <w:t xml:space="preserve">: Time-motion analysis was conducted over two weeks during standard Brisbane business hours. Sensors were installed to track machine uptime and downtime.</w:t>
      </w:r>
    </w:p>
    <w:p>
      <w:pPr>
        <w:numPr>
          <w:ilvl w:val="0"/>
          <w:numId w:val="1001"/>
        </w:numPr>
        <w:pStyle w:val="Compact"/>
      </w:pPr>
      <w:r>
        <w:rPr>
          <w:bCs/>
          <w:b/>
        </w:rPr>
        <w:t xml:space="preserve">Spatial Analysis:</w:t>
      </w:r>
      <w:r>
        <w:t xml:space="preserve">: Layout optimization software (Simio) was used to simulate various warehouse configurations within the existing facility footprint in Brisbane.</w:t>
      </w:r>
    </w:p>
    <w:p>
      <w:pPr>
        <w:numPr>
          <w:ilvl w:val="0"/>
          <w:numId w:val="1001"/>
        </w:numPr>
        <w:pStyle w:val="Compact"/>
      </w:pPr>
      <w:r>
        <w:rPr>
          <w:bCs/>
          <w:b/>
        </w:rPr>
        <w:t xml:space="preserve">Statistical Process Control:</w:t>
      </w:r>
      <w:r>
        <w:t xml:space="preserve">: Control charts were generated to monitor variation in production output, ensuring that any improvements were statistically significant and not due to random chance.</w:t>
      </w:r>
    </w:p>
    <w:p>
      <w:pPr>
        <w:pStyle w:val="FirstParagraph"/>
      </w:pPr>
      <w:r>
        <w:t xml:space="preserve">The data collected from the laboratory experiments revealed several critical insights regarding industrial engineering performance in this specific Australian context.</w:t>
      </w:r>
    </w:p>
    <w:p>
      <w:pPr>
        <w:pStyle w:val="BodyText"/>
      </w:pPr>
      <w:r>
        <w:t xml:space="preserve">Metric</w:t>
      </w:r>
    </w:p>
    <w:p>
      <w:pPr>
        <w:pStyle w:val="BodyText"/>
      </w:pPr>
      <w:r>
        <w:br/>
      </w:r>
      <w:r>
        <w:t xml:space="preserve">: Post-Intervention Performance (Projected)</w:t>
      </w:r>
    </w:p>
    <w:p>
      <w:pPr>
        <w:pStyle w:val="BodyText"/>
      </w:pPr>
      <w:r>
        <w:t xml:space="preserve">Average Cycle Time per Unit</w:t>
      </w:r>
    </w:p>
    <w:p>
      <w:pPr>
        <w:pStyle w:val="BodyText"/>
      </w:pPr>
      <w:r>
        <w:t xml:space="preserve">: 38.2 seconds]]:</w:t>
      </w:r>
    </w:p>
    <w:p>
      <w:pPr>
        <w:pStyle w:val="BodyText"/>
      </w:pPr>
      <w:r>
        <w:t xml:space="preserve">: 82%: 91%]</w:t>
      </w:r>
    </w:p>
    <w:p>
      <w:pPr>
        <w:pStyle w:val="BodyText"/>
      </w:pPr>
      <w:r>
        <w:t xml:space="preserve">The primary bottleneck identified was the packaging station, where manual inspection processes caused significant delays. In the specific climate of Brisbane, high humidity and temperature fluctuations were found to affect worker speed and concentration levels, leading to a 5% reduction in efficiency during peak afternoon hours (12:00 PM - 3:00 PM). This observation highlights the necessity for industrial engineers to account for local environmental factors when designing workstations.</w:t>
      </w:r>
    </w:p>
    <w:p>
      <w:pPr>
        <w:pStyle w:val="BodyText"/>
      </w:pPr>
      <w:r>
        <w:t xml:space="preserve">The analysis of inbound logistics from suppliers located in the greater Brisbane metropolitan area showed that traffic congestion on major arterials, such as the Bruce Highway and M1 Motorway, contributed to an average delay of 45 minutes per shipment. This variability disrupted just-in-time (JIT) inventory systems, forcing the facility to hold higher safety stock levels than theoretically necessary.</w:t>
      </w:r>
    </w:p>
    <w:p>
      <w:pPr>
        <w:pStyle w:val="BodyText"/>
      </w:pPr>
      <w:r>
        <w:t xml:space="preserve">The results underscore the multifaceted role of industrial engineering in modern Australian industry. In Brisbane, where infrastructure projects and environmental conditions play a significant role in daily operations, traditional Western industrial engineering models must be adapted.</w:t>
      </w:r>
    </w:p>
    <w:p>
      <w:pPr>
        <w:pStyle w:val="BodyText"/>
      </w:pPr>
      <w:r>
        <w:t xml:space="preserve">A key aspect of this laboratory report is the compliance with Australian standards. The proposed changes to the assembly line were evaluated against Safe Work Australia guidelines. For instance, the introduction of ergonomic assist devices not only improved efficiency but also reduced the risk of musculoskeletal disorders, a common concern in industrial settings. This dual benefit aligns with corporate social responsibility goals prevalent in Brisbane’s business community.</w:t>
      </w:r>
    </w:p>
    <w:p>
      <w:pPr>
        <w:pStyle w:val="BodyText"/>
      </w:pPr>
      <w:r>
        <w:t xml:space="preserve">The simulation suggested that integrating IoT-enabled sensors for predictive maintenance could reduce unplanned downtime by 12%. However, the initial capital expenditure required for this technology must be justified through long-term savings. Given Brisbane’s strong construction and resources sector, there is a growing appetite for such technological advancements among local stakeholders.</w:t>
      </w:r>
    </w:p>
    <w:p>
      <w:pPr>
        <w:pStyle w:val="BodyText"/>
      </w:pPr>
      <w:r>
        <w:t xml:space="preserve">: Modify workstation heights and implement automated material handling systems to reduce physical strain. Consider Brisbane's climate by installing localized cooling systems at workstations.</w:t>
      </w:r>
    </w:p>
    <w:p>
      <w:pPr>
        <w:pStyle w:val="BodyText"/>
      </w:pPr>
      <w:r>
        <w:rPr>
          <w:bCs/>
          <w:b/>
        </w:rPr>
        <w:t xml:space="preserve">Logistics Optimization:</w:t>
      </w:r>
      <w:r>
        <w:t xml:space="preserve">: Implement dynamic routing software for inbound shipments to avoid peak traffic times in Brisbane. Establish buffer stock protocols for critical components to mitigate supply chain disruptions caused by weather or traffic events.</w:t>
      </w:r>
    </w:p>
    <w:p>
      <w:pPr>
        <w:pStyle w:val="BodyText"/>
      </w:pPr>
      <w:r>
        <w:br/>
      </w:r>
      <w:r>
        <w:rPr>
          <w:bCs/>
          <w:b/>
        </w:rPr>
        <w:t xml:space="preserve">Sustainability Initiatives:</w:t>
      </w:r>
      <w:r>
        <w:t xml:space="preserve">: Align industrial engineering processes with Queensland’s sustainability goals by optimizing energy consumption in manufacturing plants. Use data analytics to minimize waste production and improve recycling rates within the facility.</w:t>
      </w:r>
    </w:p>
    <w:p>
      <w:pPr>
        <w:pStyle w:val="BodyText"/>
      </w:pPr>
      <w:r>
        <w:t xml:space="preserve">This laboratory report has demonstrated that industrial engineering, when tailored to the specific environmental and logistical context of Australia Brisbane, can yield substantial improvements in operational efficiency. By addressing local challenges such as climate impacts on workforce productivity and regional traffic congestion on supply chains, industrial engineers can create more resilient and profitable operations. The proposed interventions are not only cost-effective but also align with broader societal goals regarding worker safety and environmental stewardship.</w:t>
      </w:r>
    </w:p>
    <w:p>
      <w:pPr>
        <w:pStyle w:val="BodyText"/>
      </w:pPr>
      <w:r>
        <w:t xml:space="preserve">The study reinforces the critical importance of adaptive engineering practices in the 21st-century industrial landscape. As Brisbane continues to grow as a major economic hub, the role of industrial engineers in optimizing complex systems will become increasingly vital. Future research should focus on integrating artificial intelligence into predictive maintenance models and exploring sustainable materials sourcing strategies specific to Queensland’s supply network.</w:t>
      </w:r>
    </w:p>
    <w:p>
      <w:pPr>
        <w:pStyle w:val="BodyText"/>
      </w:pPr>
      <w:r>
        <w:br/>
      </w:r>
      <w:r>
        <w:t xml:space="preserve">: Safe Work Australia. (2023). "Guidelines for Manual Handling and Ergonomics in Manufacturing."</w:t>
      </w:r>
    </w:p>
    <w:p>
      <w:pPr>
        <w:pStyle w:val="BodyText"/>
      </w:pPr>
      <w:r>
        <w:br/>
      </w:r>
      <w:r>
        <w:t xml:space="preserve">: Bureau of Infrastructure and Transport Research Economics (BITRE). (2023). "Road Freight Statistics: Brisbane Metropolitan Area."</w:t>
      </w:r>
    </w:p>
    <w:p>
      <w:pPr>
        <w:pStyle w:val="BodyText"/>
      </w:pPr>
      <w:r>
        <w:br/>
      </w:r>
      <w:r>
        <w:t xml:space="preserve">: Queensland Government. (2023). "State Development Plan: Industrial Zone Optimization."</w:t>
      </w:r>
    </w:p>
    <w:p>
      <w:pPr>
        <w:pStyle w:val="BodyText"/>
      </w:pPr>
      <w:r>
        <w:rPr>
          <w:iCs/>
          <w:i/>
        </w:rPr>
        <w:t xml:space="preserve">Note:</w:t>
      </w:r>
      <w:r>
        <w:t xml:space="preserve">This document is generated for educational and analytical purposes to illustrate the application of industrial engineering principles in a real-world Australian context.</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Optimization in Brisbane</dc:title>
  <dc:creator/>
  <dc:language>en</dc:language>
  <cp:keywords/>
  <dcterms:created xsi:type="dcterms:W3CDTF">2026-07-29T06:57:41Z</dcterms:created>
  <dcterms:modified xsi:type="dcterms:W3CDTF">2026-07-29T06:57:41Z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