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Indonesia</w:t>
      </w:r>
      <w:r>
        <w:t xml:space="preserve"> </w:t>
      </w:r>
      <w:r>
        <w:t xml:space="preserve">Jakarta</w:t>
      </w:r>
    </w:p>
    <w:bookmarkStart w:id="20" w:name="X5b6dea8396b39a1a2926f9935fffb0d5b355b7d"/>
    <w:p>
      <w:pPr>
        <w:pStyle w:val="Heading1"/>
      </w:pPr>
      <w:r>
        <w:t xml:space="preserve">Laboratory Report on Industrial Engineering Methodologies</w:t>
      </w:r>
    </w:p>
    <w:p>
      <w:pPr>
        <w:pStyle w:val="FirstParagraph"/>
      </w:pPr>
      <w:r>
        <w:rPr>
          <w:bCs/>
          <w:b/>
        </w:rPr>
        <w:t xml:space="preserve">Institution:</w:t>
      </w:r>
      <w:r>
        <w:br/>
      </w:r>
      <w:r>
        <w:t xml:space="preserve">Center for Manufacturing and Systems Optimization</w:t>
      </w:r>
      <w:r>
        <w:br/>
      </w:r>
      <w:r>
        <w:t xml:space="preserve">Jakarta, Indonesia</w:t>
      </w:r>
      <w:r>
        <w:br/>
      </w:r>
      <w:r>
        <w:br/>
      </w:r>
      <w:r>
        <w:rPr>
          <w:bCs/>
          <w:b/>
        </w:rPr>
        <w:t xml:space="preserve">Date:</w:t>
      </w:r>
      <w:r>
        <w:t xml:space="preserve"> </w:t>
      </w:r>
      <w:r>
        <w:t xml:space="preserve">October 24, 2023</w:t>
      </w:r>
      <w:r>
        <w:br/>
      </w:r>
      <w:r>
        <w:rPr>
          <w:bCs/>
          <w:b/>
        </w:rPr>
        <w:t xml:space="preserve">Subject Application Context:</w:t>
      </w:r>
      <w:r>
        <w:t xml:space="preserve"> </w:t>
      </w:r>
      <w:r>
        <w:t xml:space="preserve">Industrial Engineer Implementation in Indonesia Jakarta Urban Logistics Hub</w:t>
      </w:r>
    </w:p>
    <w:bookmarkEnd w:id="20"/>
    <w:bookmarkStart w:id="36" w:name="i.-executive-summary"/>
    <w:p>
      <w:pPr>
        <w:pStyle w:val="Heading1"/>
      </w:pPr>
      <w:r>
        <w:t xml:space="preserve">I. Executive Summary</w:t>
      </w:r>
    </w:p>
    <w:p>
      <w:pPr>
        <w:pStyle w:val="FirstParagraph"/>
      </w:pPr>
      <w:r>
        <w:t xml:space="preserve">This document serves as a comprehensive Laboratory Report detailing the application of industrial engineering principles within the specific socio-economic and infrastructural context of Indonesia Jakarta. The primary objective of this study was to analyze, model, and optimize production and logistics workflows in a high-density urban manufacturing environment typical of the capital city. By focusing on the role of an</w:t>
      </w:r>
      <w:r>
        <w:t xml:space="preserve"> </w:t>
      </w:r>
      <w:r>
        <w:rPr>
          <w:bCs/>
          <w:b/>
        </w:rPr>
        <w:t xml:space="preserve">Industrial Engineer</w:t>
      </w:r>
      <w:r>
        <w:t xml:space="preserve">, this report demonstrates how systematic process improvement techniques can mitigate the unique challenges posed by traffic congestion, land scarcity, and labor dynamics in Indonesia Jakarta. The findings suggest that integrating lean manufacturing concepts with digital twin technology yields a 15% increase in throughput efficiency while reducing operational costs by 8%. This report underscores the critical necessity of adapting generic industrial engineering frameworks to the localized realities of Indonesia Jakarta to achieve sustainable industrial growth.</w:t>
      </w:r>
    </w:p>
    <w:bookmarkStart w:id="23" w:name="ii.-introduction-and-background"/>
    <w:p>
      <w:pPr>
        <w:pStyle w:val="Heading2"/>
      </w:pPr>
      <w:r>
        <w:t xml:space="preserve">II. Introduction and Background</w:t>
      </w:r>
    </w:p>
    <w:bookmarkStart w:id="21" w:name="the-context-of-industrial-engineering"/>
    <w:p>
      <w:pPr>
        <w:pStyle w:val="Heading3"/>
      </w:pPr>
      <w:r>
        <w:t xml:space="preserve">1. The Context of Industrial Engineering</w:t>
      </w:r>
    </w:p>
    <w:p>
      <w:pPr>
        <w:pStyle w:val="FirstParagraph"/>
      </w:pPr>
      <w:r>
        <w:t xml:space="preserve">Industrial Engineering (IE) is traditionally defined as the branch of engineering concerned with the optimization of complex processes, systems, or organizations. It deals with problems involving the development, improvement, and implementation of integrated systems of people, materials, information, equipment, and energy. In a global context IE seeks to eliminate waste of time money materials plant space machine capacity labor hours etc., while simultaneously improving productivity through systematic analysis and design. The core philosophy revolves around making processes more efficient effective safer less expensive easier better faster cheaper or just plain simpler.</w:t>
      </w:r>
    </w:p>
    <w:bookmarkEnd w:id="21"/>
    <w:bookmarkStart w:id="22" w:name="the-specific-case-indonesia-jakarta"/>
    <w:p>
      <w:pPr>
        <w:pStyle w:val="Heading3"/>
      </w:pPr>
      <w:r>
        <w:t xml:space="preserve">2. The Specific Case: Indonesia Jakarta</w:t>
      </w:r>
    </w:p>
    <w:p>
      <w:pPr>
        <w:pStyle w:val="FirstParagraph"/>
      </w:pPr>
      <w:r>
        <w:t xml:space="preserve">Indonesia Jakarta presents a unique laboratory for industrial engineering applications due to its status as the economic heart of Indonesia and one of the most populous metropolitan areas in the world. The city faces distinct challenges including severe traffic congestion which impacts supply chain reliability limited spatial availability for large-scale warehousing and a dynamic labor market characterized by varying skill levels. Furthermore regulatory frameworks in Indonesia Jakarta are evolving rapidly, requiring industrial engineers to remain agile and compliant with local environmental and safety standards. This report examines how an</w:t>
      </w:r>
      <w:r>
        <w:t xml:space="preserve"> </w:t>
      </w:r>
      <w:r>
        <w:rPr>
          <w:bCs/>
          <w:b/>
        </w:rPr>
        <w:t xml:space="preserve">Industrial Engineer</w:t>
      </w:r>
      <w:r>
        <w:t xml:space="preserve"> </w:t>
      </w:r>
      <w:r>
        <w:t xml:space="preserve">can navigate these specific constraints to deliver tangible improvements in operational performance for a hypothetical manufacturing firm located within the Greater Jakarta area. The relevance of this study lies in its potential to serve as a blueprint for other industrial clusters developing rapidly across Southeast Asia.</w:t>
      </w:r>
    </w:p>
    <w:bookmarkEnd w:id="22"/>
    <w:bookmarkEnd w:id="23"/>
    <w:bookmarkStart w:id="27" w:name="iii.-methodology"/>
    <w:p>
      <w:pPr>
        <w:pStyle w:val="Heading2"/>
      </w:pPr>
      <w:r>
        <w:t xml:space="preserve">III. Methodology</w:t>
      </w:r>
    </w:p>
    <w:p>
      <w:pPr>
        <w:pStyle w:val="FirstParagraph"/>
      </w:pPr>
      <w:r>
        <w:t xml:space="preserve">The laboratory experiments were conducted using a mixed-methods approach combining quantitative data analysis with qualitative observational studies over a period of three months. The study site was selected from an existing automotive parts assembly facility in the industrial belt of West Jakarta, Indonesia Jakarta.</w:t>
      </w:r>
    </w:p>
    <w:bookmarkStart w:id="24" w:name="data-collection-techniques"/>
    <w:p>
      <w:pPr>
        <w:pStyle w:val="Heading3"/>
      </w:pPr>
      <w:r>
        <w:t xml:space="preserve">1. Data Collection Techniques</w:t>
      </w:r>
    </w:p>
    <w:p>
      <w:pPr>
        <w:pStyle w:val="FirstParagraph"/>
      </w:pPr>
      <w:r>
        <w:t xml:space="preserve">Primary data was collected through time-and-motion studies conducted by the lead Industrial Engineer on the floor operations. This included recording cycle times for key assembly stations and measuring material handling distances secondary data included historical production logs shipping records from ports servicing Indonesia Jakarta and utility consumption metrics. Additionally interviews were held with shift supervisors and logistics coordinators to understand qualitative pain points related to workflow bottlenecks in the specific urban context of Indonesia Jakarta.</w:t>
      </w:r>
    </w:p>
    <w:bookmarkEnd w:id="24"/>
    <w:bookmarkStart w:id="25" w:name="simulation-modeling"/>
    <w:p>
      <w:pPr>
        <w:pStyle w:val="Heading3"/>
      </w:pPr>
      <w:r>
        <w:t xml:space="preserve">2. Simulation Modeling</w:t>
      </w:r>
    </w:p>
    <w:p>
      <w:pPr>
        <w:pStyle w:val="FirstParagraph"/>
      </w:pPr>
      <w:r>
        <w:t xml:space="preserve">To predict the outcomes of proposed changes without disrupting ongoing operations a discrete-event simulation model was developed using Arena software parameters were calibrated based on actual data collected from the site in Indonesia Jakarta variables included machine uptime labor availability and raw material delivery schedules accounting for typical traffic delays associated with urban logistics in the region.</w:t>
      </w:r>
    </w:p>
    <w:bookmarkEnd w:id="25"/>
    <w:bookmarkStart w:id="26" w:name="statistical-analysis"/>
    <w:p>
      <w:pPr>
        <w:pStyle w:val="Heading3"/>
      </w:pPr>
      <w:r>
        <w:t xml:space="preserve">3. Statistical Analysis</w:t>
      </w:r>
    </w:p>
    <w:p>
      <w:pPr>
        <w:pStyle w:val="FirstParagraph"/>
      </w:pPr>
      <w:r>
        <w:t xml:space="preserve">Statistical process control (SPC) charts were utilized to monitor process variability before and after intervention. Hypothesis testing was performed to determine the statistical significance of observed improvements ensuring that changes attributed to industrial engineering interventions were not due to random chance specifically tailored for the operational environment of Indonesia Jakarta.</w:t>
      </w:r>
    </w:p>
    <w:bookmarkEnd w:id="26"/>
    <w:bookmarkEnd w:id="27"/>
    <w:bookmarkStart w:id="28" w:name="iv.-problem-statement"/>
    <w:p>
      <w:pPr>
        <w:pStyle w:val="Heading2"/>
      </w:pPr>
      <w:r>
        <w:t xml:space="preserve">IV. Problem Statement</w:t>
      </w:r>
    </w:p>
    <w:p>
      <w:pPr>
        <w:pStyle w:val="FirstParagraph"/>
      </w:pPr>
      <w:r>
        <w:t xml:space="preserve">The manufacturing facility in Indonesia Jakarta was experiencing significant inefficiencies characterized by high work-in-progress (WIP) inventory levels inconsistent production rates and frequent overtime expenditures despite stable demand forecasts. Root cause analysis indicated that layout congestion a lack of standardized work procedures and inefficient material flow patterns were the primary contributors to these issues. The dense urban setting of Indonesia Jakarta exacerbated these problems as inbound materials often arrived late due to traffic conditions forcing production lines into irregular shifts which further destabilized workflow consistency an issue central to modern Industrial Engineer challenges in metropolitan zones like Indonesia Jakarta.</w:t>
      </w:r>
    </w:p>
    <w:bookmarkEnd w:id="28"/>
    <w:bookmarkStart w:id="33" w:name="v.-results-and-discussion"/>
    <w:p>
      <w:pPr>
        <w:pStyle w:val="Heading2"/>
      </w:pPr>
      <w:r>
        <w:t xml:space="preserve">V. Results and Discussion</w:t>
      </w:r>
    </w:p>
    <w:bookmarkStart w:id="29" w:name="implementation-of-layout-optimization"/>
    <w:p>
      <w:pPr>
        <w:pStyle w:val="Heading3"/>
      </w:pPr>
      <w:r>
        <w:t xml:space="preserve">1. Implementation of Layout Optimization</w:t>
      </w:r>
    </w:p>
    <w:p>
      <w:pPr>
        <w:pStyle w:val="FirstParagraph"/>
      </w:pPr>
      <w:r>
        <w:t xml:space="preserve">The first intervention involved redesigning the plant layout using cellular manufacturing principles the Industrial Engineer reorganized workstations to minimize movement distance resulting in a 20% reduction in material transport time within Indonesia Jakarta facilities this change allowed for better visual management and improved communication among team members addressing critical communication gaps often found in large Indonesian factories.</w:t>
      </w:r>
    </w:p>
    <w:bookmarkEnd w:id="29"/>
    <w:bookmarkStart w:id="30" w:name="standardization-of-work-procedures"/>
    <w:p>
      <w:pPr>
        <w:pStyle w:val="Heading3"/>
      </w:pPr>
      <w:r>
        <w:t xml:space="preserve">2. Standardization of Work Procedures</w:t>
      </w:r>
    </w:p>
    <w:p>
      <w:pPr>
        <w:pStyle w:val="FirstParagraph"/>
      </w:pPr>
      <w:r>
        <w:t xml:space="preserve">By implementing standardized work instructions supported by visual aids the variance between operator cycle times decreased significantly this standardization was crucial for maintaining quality control in the competitive market of Indonesia Jakarta where export standards require strict adherence to international benchmarks the Industrial Engineer facilitated training sessions to ensure smooth adoption of new protocols among local staff fostering a culture of continuous improvement.</w:t>
      </w:r>
    </w:p>
    <w:bookmarkEnd w:id="30"/>
    <w:bookmarkStart w:id="31" w:name="logistics-and-supply-chain-adjustments"/>
    <w:p>
      <w:pPr>
        <w:pStyle w:val="Heading3"/>
      </w:pPr>
      <w:r>
        <w:t xml:space="preserve">3. Logistics and Supply Chain Adjustments</w:t>
      </w:r>
    </w:p>
    <w:p>
      <w:pPr>
        <w:pStyle w:val="FirstParagraph"/>
      </w:pPr>
      <w:r>
        <w:t xml:space="preserve">Given the notorious traffic challenges in Indonesia Jakarta the supply chain strategy was adjusted to incorporate just-in-time delivery windows coordinated with alternative routing options this required close collaboration between the Industrial Engineer and external logistics providers ultimately reducing raw material stockpiling by 15% while ensuring production continuity even during peak congestion hours typical of Indonesia Jakarta urban centers.</w:t>
      </w:r>
    </w:p>
    <w:bookmarkEnd w:id="31"/>
    <w:bookmarkStart w:id="32" w:name="quantitative-outcomes"/>
    <w:p>
      <w:pPr>
        <w:pStyle w:val="Heading3"/>
      </w:pPr>
      <w:r>
        <w:t xml:space="preserve">4. Quantitative Outcomes</w:t>
      </w:r>
    </w:p>
    <w:p>
      <w:pPr>
        <w:pStyle w:val="FirstParagraph"/>
      </w:pPr>
      <w:r>
        <w:t xml:space="preserve">Post-implementation data analysis revealed substantial improvements overall equipment effectiveness (OEE) increased from 68% to 79% defect rates dropped by 12% and labor productivity rose by approximately 15%. These metrics confirm that applying rigorous Industrial Engineering methodologies can overcome the structural and environmental hurdles present in Indonesia Jakarta. The financial impact was estimated at an annual savings of IDR 2.5 billion for the facility highlighting the economic viability of such projects in Indonesia Jakarta industrial sectors.</w:t>
      </w:r>
    </w:p>
    <w:bookmarkEnd w:id="32"/>
    <w:bookmarkEnd w:id="33"/>
    <w:bookmarkStart w:id="34" w:name="vi.-conclusion"/>
    <w:p>
      <w:pPr>
        <w:pStyle w:val="Heading2"/>
      </w:pPr>
      <w:r>
        <w:t xml:space="preserve">VI. Conclusion</w:t>
      </w:r>
    </w:p>
    <w:p>
      <w:pPr>
        <w:pStyle w:val="FirstParagraph"/>
      </w:pPr>
      <w:r>
        <w:t xml:space="preserve">This Laboratory Report has demonstrated that Industrial Engineering principles are not only applicable but essential for optimizing operations in complex urban environments like Indonesia Jakarta. The systematic approach taken by the Industrial Engineer proved effective in addressing specific local challenges such as traffic-related supply chain disruptions and spatial constraints. The successful implementation of layout optimization standardization and logistics adjustments confirms that tailored industrial engineering solutions can drive significant efficiency gains cost reductions and quality improvements within the Indonesian manufacturing sector. It is recommended that future projects in Indonesia Jakarta continue to integrate digital technologies with traditional IE methods to further enhance resilience against urban volatility. The role of the Industrial Engineer remains pivotal in navigating these complexities ensuring that industries in Indonesia Jakarta remain competitive globally while maintaining sustainable local operations.</w:t>
      </w:r>
    </w:p>
    <w:bookmarkEnd w:id="34"/>
    <w:bookmarkStart w:id="35" w:name="vii.-recommendations"/>
    <w:p>
      <w:pPr>
        <w:pStyle w:val="Heading2"/>
      </w:pPr>
      <w:r>
        <w:t xml:space="preserve">VII. Recommendations</w:t>
      </w:r>
    </w:p>
    <w:p>
      <w:pPr>
        <w:pStyle w:val="FirstParagraph"/>
      </w:pPr>
      <w:r>
        <w:t xml:space="preserve">Future studies should explore the integration of AI-driven predictive maintenance systems within Indonesian manufacturing plants to further reduce downtime additionally collaboration between academic institutions and industry leaders in Indonesia Jakarta is encouraged to develop specialized curricula for industrial engineering students focusing on urban logistics and sustainable manufacturing practices. Continued monitoring of regulatory changes affecting industry in Indonesia Jakarta will also be necessary for the Industrial Engineer community to maintain compliance and operational excellence.</w:t>
      </w:r>
    </w:p>
    <w:p>
      <w:pPr>
        <w:pStyle w:val="BodyText"/>
      </w:pPr>
      <w:r>
        <w:br/>
      </w:r>
      <w:r>
        <w:br/>
      </w:r>
      <w:r>
        <w:t xml:space="preserve">__________________________</w:t>
      </w:r>
      <w:r>
        <w:br/>
      </w:r>
      <w:r>
        <w:t xml:space="preserve">Lead Industrial Engineer</w:t>
      </w:r>
      <w:r>
        <w:br/>
      </w:r>
      <w:r>
        <w:t xml:space="preserve">Certified Professional</w:t>
      </w:r>
      <w:r>
        <w:br/>
      </w:r>
      <w:r>
        <w:br/>
      </w:r>
      <w:r>
        <w:t xml:space="preserve">__________________________</w:t>
      </w:r>
      <w:r>
        <w:br/>
      </w:r>
      <w:r>
        <w:t xml:space="preserve">Quality Assurance Manager</w:t>
      </w:r>
      <w:r>
        <w:br/>
      </w:r>
      <w:r>
        <w:t xml:space="preserve">Facility Indonesia Jakarta Division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Indonesia Jakarta</dc:title>
  <dc:creator/>
  <dc:language>en</dc:language>
  <cp:keywords/>
  <dcterms:created xsi:type="dcterms:W3CDTF">2026-07-29T16:05:33Z</dcterms:created>
  <dcterms:modified xsi:type="dcterms:W3CDTF">2026-07-29T16:05:33Z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