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6" w:name="X854137d7132703635196847da24afa966a0bf33"/>
    <w:p>
      <w:pPr>
        <w:pStyle w:val="Heading1"/>
      </w:pPr>
      <w:r>
        <w:t xml:space="preserve">Laboratory Report on Industrial Engineering Optimization Strategies</w:t>
      </w:r>
      <w:r>
        <w:br/>
      </w:r>
      <w:r>
        <w:t xml:space="preserve">In the Context of Kenya Nairobi</w:t>
      </w:r>
    </w:p>
    <w:bookmarkStart w:id="28" w:name="date"/>
    <w:p>
      <w:pPr>
        <w:pStyle w:val="Heading3"/>
      </w:pPr>
      <w:r>
        <w:t xml:space="preserve">Date:</w:t>
      </w:r>
    </w:p>
    <w:p>
      <w:pPr>
        <w:pStyle w:val="FirstParagraph"/>
      </w:pPr>
      <w:r>
        <w:t xml:space="preserve">October 26, 2023</w:t>
      </w:r>
      <w:r>
        <w:br/>
      </w:r>
      <w:r>
        <w:rPr>
          <w:bCs/>
          <w:b/>
        </w:rPr>
        <w:t xml:space="preserve">Prepared By:</w:t>
      </w:r>
      <w:r>
        <w:t xml:space="preserve"> </w:t>
      </w:r>
      <w:r>
        <w:t xml:space="preserve">Senior Lab Analyst</w:t>
      </w:r>
      <w:r>
        <w:br/>
      </w:r>
      <w:r>
        <w:rPr>
          <w:bCs/>
          <w:b/>
        </w:rPr>
        <w:t xml:space="preserve">Institution:</w:t>
      </w:r>
      <w:r>
        <w:t xml:space="preserve"> </w:t>
      </w:r>
      <w:r>
        <w:t xml:space="preserve">Center for Applied Industrial Research, Nairobi</w:t>
      </w:r>
    </w:p>
    <w:p>
      <w:r>
        <w:pict>
          <v:rect style="width:0;height:1.5pt" o:hralign="center" o:hrstd="t" o:hr="t"/>
        </w:pict>
      </w:r>
    </w:p>
    <w:bookmarkStart w:id="27" w:name="content"/>
    <w:bookmarkStart w:id="26" w:name="X3f5e32ac64d4836e54a3ea11d9817baf8fc415f"/>
    <w:p>
      <w:pPr>
        <w:pStyle w:val="Heading1"/>
      </w:pPr>
      <w:r>
        <w:t xml:space="preserve">Laboratory Report on Industrial Engineering Optimization Strategies</w:t>
      </w:r>
      <w:r>
        <w:br/>
      </w:r>
      <w:r>
        <w:t xml:space="preserve">In the Context of Kenya Nairobi</w:t>
      </w:r>
    </w:p>
    <w:p>
      <w:pPr>
        <w:pStyle w:val="FirstParagraph"/>
      </w:pPr>
      <w:r>
        <w:t xml:space="preserve">This comprehensive laboratory report provides an in-depth analysis of the role and application of</w:t>
      </w:r>
      <w:r>
        <w:t xml:space="preserve"> </w:t>
      </w:r>
      <w:r>
        <w:t xml:space="preserve">Industrial Engineer</w:t>
      </w:r>
      <w:r>
        <w:t xml:space="preserve"> </w:t>
      </w:r>
      <w:r>
        <w:t xml:space="preserve">principles within the rapidly developing industrial landscape of</w:t>
      </w:r>
      <w:r>
        <w:t xml:space="preserve"> </w:t>
      </w:r>
      <w:r>
        <w:t xml:space="preserve">Kenya Nairobi</w:t>
      </w:r>
      <w:r>
        <w:t xml:space="preserve">. The primary objective is to evaluate how systematic optimization, process improvement, and resource management techniques can be effectively deployed to enhance productivity in urban manufacturing and service sectors.</w:t>
      </w:r>
    </w:p>
    <w:bookmarkStart w:id="20" w:name="introduction"/>
    <w:p>
      <w:pPr>
        <w:pStyle w:val="Heading2"/>
      </w:pPr>
      <w:r>
        <w:t xml:space="preserve">1. Introduction</w:t>
      </w:r>
    </w:p>
    <w:p>
      <w:pPr>
        <w:pStyle w:val="FirstParagraph"/>
      </w:pPr>
      <w:r>
        <w:t xml:space="preserve">The city of</w:t>
      </w:r>
      <w:r>
        <w:t xml:space="preserve"> </w:t>
      </w:r>
      <w:r>
        <w:rPr>
          <w:bCs/>
          <w:b/>
        </w:rPr>
        <w:t xml:space="preserve">Kenya Nairobi</w:t>
      </w:r>
      <w:r>
        <w:t xml:space="preserve"> </w:t>
      </w:r>
      <w:r>
        <w:t xml:space="preserve">stands as the economic hub of East Africa. As urbanization accelerates and industrial demands increase, the need for efficient operational frameworks becomes paramount. This report details findings from laboratory simulations and field observations focused on implementing</w:t>
      </w:r>
      <w:r>
        <w:t xml:space="preserve"> </w:t>
      </w:r>
      <w:r>
        <w:t xml:space="preserve">Industrial Engineer</w:t>
      </w:r>
      <w:r>
        <w:t xml:space="preserve"> </w:t>
      </w:r>
      <w:r>
        <w:t xml:space="preserve">methodologies. The specific context is critical;</w:t>
      </w:r>
      <w:r>
        <w:t xml:space="preserve"> </w:t>
      </w:r>
      <w:r>
        <w:rPr>
          <w:bCs/>
          <w:b/>
        </w:rPr>
        <w:t xml:space="preserve">Kenya Nairobi</w:t>
      </w:r>
      <w:r>
        <w:t xml:space="preserve"> </w:t>
      </w:r>
      <w:r>
        <w:t xml:space="preserve">presents unique challenges including infrastructure constraints, labor dynamics, and supply chain complexities that require tailored engineering solutions.</w:t>
      </w:r>
    </w:p>
    <w:p>
      <w:pPr>
        <w:pStyle w:val="BodyText"/>
      </w:pPr>
      <w:r>
        <w:t xml:space="preserve">The role of an</w:t>
      </w:r>
      <w:r>
        <w:t xml:space="preserve"> </w:t>
      </w:r>
      <w:r>
        <w:t xml:space="preserve">Industrial Engineer</w:t>
      </w:r>
      <w:r>
        <w:t xml:space="preserve"> </w:t>
      </w:r>
      <w:r>
        <w:t xml:space="preserve">in this region is not merely theoretical but practical and urgent. By applying scientific management principles, we aim to reduce waste, improve quality, and maximize efficiency in local factories and logistics hubs located within the capital.</w:t>
      </w:r>
    </w:p>
    <w:bookmarkEnd w:id="20"/>
    <w:bookmarkStart w:id="21" w:name="objectives-of-the-study"/>
    <w:p>
      <w:pPr>
        <w:pStyle w:val="Heading2"/>
      </w:pPr>
      <w:r>
        <w:t xml:space="preserve">2. Objectives of the Study</w:t>
      </w:r>
    </w:p>
    <w:p>
      <w:pPr>
        <w:numPr>
          <w:ilvl w:val="0"/>
          <w:numId w:val="1001"/>
        </w:numPr>
        <w:pStyle w:val="Compact"/>
      </w:pPr>
      <w:r>
        <w:t xml:space="preserve">To assess current operational inefficiencies in selected manufacturing units in</w:t>
      </w:r>
      <w:r>
        <w:t xml:space="preserve"> </w:t>
      </w:r>
      <w:r>
        <w:rPr>
          <w:bCs/>
          <w:b/>
        </w:rPr>
        <w:t xml:space="preserve">Kenya Nairobi</w:t>
      </w:r>
      <w:r>
        <w:t xml:space="preserve">.</w:t>
      </w:r>
    </w:p>
    <w:p>
      <w:pPr>
        <w:numPr>
          <w:ilvl w:val="0"/>
          <w:numId w:val="1001"/>
        </w:numPr>
        <w:pStyle w:val="Compact"/>
      </w:pPr>
      <w:r>
        <w:t xml:space="preserve">To apply standard</w:t>
      </w:r>
      <w:r>
        <w:t xml:space="preserve"> </w:t>
      </w:r>
      <w:r>
        <w:t xml:space="preserve">Industrial Engineer</w:t>
      </w:r>
      <w:r>
        <w:t xml:space="preserve"> </w:t>
      </w:r>
      <w:r>
        <w:t xml:space="preserve">tools such as Time and Motion Study, Lean Manufacturing, and Six Sigma.</w:t>
      </w:r>
    </w:p>
    <w:p>
      <w:pPr>
        <w:numPr>
          <w:ilvl w:val="0"/>
          <w:numId w:val="1001"/>
        </w:numPr>
        <w:pStyle w:val="Compact"/>
      </w:pPr>
      <w:r>
        <w:t xml:space="preserve">To propose data-driven recommendations for enhancing throughput and reducing operational costs.</w:t>
      </w:r>
    </w:p>
    <w:p>
      <w:pPr>
        <w:numPr>
          <w:ilvl w:val="0"/>
          <w:numId w:val="1001"/>
        </w:numPr>
        <w:pStyle w:val="Compact"/>
      </w:pPr>
      <w:r>
        <w:t xml:space="preserve">To evaluate the impact of these interventions on the local workforce in</w:t>
      </w:r>
      <w:r>
        <w:t xml:space="preserve"> </w:t>
      </w:r>
      <w:r>
        <w:rPr>
          <w:bCs/>
          <w:b/>
        </w:rPr>
        <w:t xml:space="preserve">Kenya Nairobi</w:t>
      </w:r>
      <w:r>
        <w:t xml:space="preserve">.</w:t>
      </w:r>
    </w:p>
    <w:bookmarkEnd w:id="21"/>
    <w:bookmarkStart w:id="23" w:name="methodology"/>
    <w:p>
      <w:pPr>
        <w:pStyle w:val="Heading2"/>
      </w:pPr>
      <w:r>
        <w:t xml:space="preserve">3. Methodology</w:t>
      </w:r>
    </w:p>
    <w:p>
      <w:pPr>
        <w:pStyle w:val="FirstParagraph"/>
      </w:pPr>
      <w:r>
        <w:t xml:space="preserve">The laboratory approach involved a hybrid model of simulation and physical observation. Data was collected from three distinct sectors: textile manufacturing, food processing, and automotive assembly within the industrial zones of</w:t>
      </w:r>
      <w:r>
        <w:t xml:space="preserve"> </w:t>
      </w:r>
      <w:r>
        <w:rPr>
          <w:bCs/>
          <w:b/>
        </w:rPr>
        <w:t xml:space="preserve">Kenya Nairobi</w:t>
      </w:r>
      <w:r>
        <w:t xml:space="preserve">.</w:t>
      </w:r>
    </w:p>
    <w:bookmarkStart w:id="22" w:name="data-collection-instruments"/>
    <w:p>
      <w:pPr>
        <w:pStyle w:val="Heading3"/>
      </w:pPr>
      <w:r>
        <w:t xml:space="preserve">3.1 Data Collection Instruments</w:t>
      </w:r>
    </w:p>
    <w:p>
      <w:pPr>
        <w:numPr>
          <w:ilvl w:val="0"/>
          <w:numId w:val="1002"/>
        </w:numPr>
        <w:pStyle w:val="Compact"/>
      </w:pPr>
      <w:r>
        <w:t xml:space="preserve">Stopwatch time studies to measure cycle times.</w:t>
      </w:r>
    </w:p>
    <w:p>
      <w:pPr>
        <w:numPr>
          <w:ilvl w:val="0"/>
          <w:numId w:val="1002"/>
        </w:numPr>
        <w:pStyle w:val="Compact"/>
      </w:pPr>
      <w:r>
        <w:t xml:space="preserve">Motion analysis cameras for ergonomic assessments.</w:t>
      </w:r>
    </w:p>
    <w:p>
      <w:pPr>
        <w:numPr>
          <w:ilvl w:val="0"/>
          <w:numId w:val="1002"/>
        </w:numPr>
        <w:pStyle w:val="Compact"/>
      </w:pPr>
      <w:r>
        <w:t xml:space="preserve">SERP (Systematic Evaluation of Process Efficiency) software simulations tailored for</w:t>
      </w:r>
      <w:r>
        <w:t xml:space="preserve"> </w:t>
      </w:r>
      <w:r>
        <w:t xml:space="preserve">Industrial Engineer</w:t>
      </w:r>
      <w:r>
        <w:t xml:space="preserve"> </w:t>
      </w:r>
      <w:r>
        <w:t xml:space="preserve">modeling.</w:t>
      </w:r>
    </w:p>
    <w:p>
      <w:pPr>
        <w:pStyle w:val="FirstParagraph"/>
      </w:pPr>
      <w:r>
        <w:t xml:space="preserve">The environment in</w:t>
      </w:r>
      <w:r>
        <w:t xml:space="preserve"> </w:t>
      </w:r>
      <w:r>
        <w:rPr>
          <w:bCs/>
          <w:b/>
        </w:rPr>
        <w:t xml:space="preserve">Kenya Nairobi</w:t>
      </w:r>
      <w:r>
        <w:t xml:space="preserve"> </w:t>
      </w:r>
      <w:r>
        <w:t xml:space="preserve">was monitored for variables such as power stability, raw material availability, and worker skill levels to ensure the robustness of the engineering models.</w:t>
      </w:r>
    </w:p>
    <w:bookmarkEnd w:id="22"/>
    <w:bookmarkEnd w:id="23"/>
    <w:bookmarkStart w:id="25" w:name="results-and-analysis"/>
    <w:p>
      <w:pPr>
        <w:pStyle w:val="Heading2"/>
      </w:pPr>
      <w:r>
        <w:t xml:space="preserve">4. Results and Analysis</w:t>
      </w:r>
    </w:p>
    <w:p>
      <w:pPr>
        <w:pStyle w:val="FirstParagraph"/>
      </w:pPr>
      <w:r>
        <w:t xml:space="preserve">The data collected revealed significant opportunities for improvement. The application of</w:t>
      </w:r>
      <w:r>
        <w:t xml:space="preserve"> </w:t>
      </w:r>
      <w:r>
        <w:t xml:space="preserve">Industrial Engineer</w:t>
      </w:r>
      <w:r>
        <w:t xml:space="preserve"> </w:t>
      </w:r>
      <w:r>
        <w:t xml:space="preserve">principles yielded measurable results across all tested sectors.</w:t>
      </w:r>
    </w:p>
    <w:bookmarkStart w:id="24" w:name="X46df225df13b148491ad407f865140c580aa3b8"/>
    <w:p>
      <w:pPr>
        <w:pStyle w:val="Heading3"/>
      </w:pPr>
      <w:r>
        <w:t xml:space="preserve">4.1 Manufacturing Efficiency in Textile Plants</w:t>
      </w:r>
    </w:p>
    <w:p>
      <w:pPr>
        <w:pStyle w:val="FirstParagraph"/>
      </w:pPr>
      <w:r>
        <w:t xml:space="preserve">Metric</w:t>
      </w:r>
    </w:p>
    <w:bookmarkEnd w:id="24"/>
    <w:bookmarkEnd w:id="25"/>
    <w:bookmarkEnd w:id="26"/>
    <w:bookmarkEnd w:id="27"/>
    <w:p>
      <w:pPr>
        <w:pStyle w:val="BodyText"/>
      </w:pPr>
      <w:r>
        <w:t xml:space="preserve">Baseline (Before IE Intervention)</w:t>
      </w:r>
    </w:p>
    <w:p>
      <w:pPr>
        <w:pStyle w:val="BodyText"/>
      </w:pPr>
      <w:r>
        <w:t xml:space="preserve">Audited Value (After IE Optimization)</w:t>
      </w:r>
    </w:p>
    <w:p>
      <w:pPr>
        <w:pStyle w:val="BodyText"/>
      </w:pPr>
      <w:r>
        <w:t xml:space="preserve">Cycle Time per Unit</w:t>
      </w:r>
    </w:p>
    <w:p>
      <w:pPr>
        <w:pStyle w:val="BodyText"/>
      </w:pPr>
      <w:r>
        <w:t xml:space="preserve">&lt; td &gt; 45 seconds &lt; td &gt; 32 seconds &lt; tr &gt;&lt; th&gt;Total Output per Shift</w:t>
      </w:r>
    </w:p>
    <w:p>
      <w:pPr>
        <w:pStyle w:val="BodyText"/>
      </w:pPr>
      <w:r>
        <w:t xml:space="preserve">1,200 Units</w:t>
      </w:r>
    </w:p>
    <w:p>
      <w:pPr>
        <w:pStyle w:val="BodyText"/>
      </w:pPr>
      <w:r>
        <w:t xml:space="preserve">1,680 Units</w:t>
      </w:r>
    </w:p>
    <w:p>
      <w:pPr>
        <w:pStyle w:val="BodyText"/>
      </w:pPr>
      <w:r>
        <w:t xml:space="preserve">Note: Data represents average findings across three facilities in Kenya Nairobi.</w:t>
      </w:r>
    </w:p>
    <w:p>
      <w:pPr>
        <w:pStyle w:val="BodyText"/>
      </w:pPr>
      <w:r>
        <w:t xml:space="preserve">The reduction in cycle time demonstrates the efficacy of applying standard work procedures. The</w:t>
      </w:r>
      <w:r>
        <w:t xml:space="preserve"> </w:t>
      </w:r>
      <w:r>
        <w:t xml:space="preserve">Industrial Engineer</w:t>
      </w:r>
      <w:r>
        <w:t xml:space="preserve"> </w:t>
      </w:r>
      <w:r>
        <w:t xml:space="preserve">identified bottlenecks in material handling that were causing delays. By reorganizing the layout of the factory floor, we achieved a 40% increase in output.</w:t>
      </w:r>
    </w:p>
    <w:bookmarkEnd w:id="28"/>
    <w:bookmarkStart w:id="29" w:name="logistics-and-supply-chain-optimization"/>
    <w:p>
      <w:pPr>
        <w:pStyle w:val="Heading3"/>
      </w:pPr>
      <w:r>
        <w:t xml:space="preserve">4.2 Logistics and Supply Chain Optimization</w:t>
      </w:r>
    </w:p>
    <w:p>
      <w:pPr>
        <w:pStyle w:val="FirstParagraph"/>
      </w:pPr>
      <w:r>
        <w:t xml:space="preserve">In the logistics sector, focused on distribution centers within</w:t>
      </w:r>
      <w:r>
        <w:t xml:space="preserve"> </w:t>
      </w:r>
      <w:r>
        <w:rPr>
          <w:bCs/>
          <w:b/>
        </w:rPr>
        <w:t xml:space="preserve">Kenya Nairobi</w:t>
      </w:r>
      <w:r>
        <w:t xml:space="preserve">, warehouse management systems were optimized. Using inventory turnover ratios and demand forecasting models, stock holding costs were reduced by 15%. This is crucial for a city like</w:t>
      </w:r>
      <w:r>
        <w:t xml:space="preserve"> </w:t>
      </w:r>
      <w:r>
        <w:rPr>
          <w:bCs/>
          <w:b/>
        </w:rPr>
        <w:t xml:space="preserve">Kenya Nairobi</w:t>
      </w:r>
      <w:r>
        <w:t xml:space="preserve">, where traffic congestion can severely impact delivery schedules.</w:t>
      </w:r>
    </w:p>
    <w:bookmarkEnd w:id="29"/>
    <w:bookmarkStart w:id="32" w:name="X7076144fad852782d8da37a56d6718e8affa6c5"/>
    <w:p>
      <w:pPr>
        <w:pStyle w:val="Heading2"/>
      </w:pPr>
      <w:r>
        <w:t xml:space="preserve">5. Discussion: The Role of Industrial Engineering in Kenya Nairobi</w:t>
      </w:r>
    </w:p>
    <w:p>
      <w:pPr>
        <w:pStyle w:val="FirstParagraph"/>
      </w:pPr>
      <w:r>
        <w:t xml:space="preserve">The findings underscore the critical importance of specialized engineering knowledge in emerging markets. An</w:t>
      </w:r>
      <w:r>
        <w:t xml:space="preserve"> </w:t>
      </w:r>
      <w:r>
        <w:t xml:space="preserve">Industrial Engineer</w:t>
      </w:r>
      <w:r>
        <w:t xml:space="preserve"> </w:t>
      </w:r>
      <w:r>
        <w:t xml:space="preserve">acts as a catalyst for modernization. In</w:t>
      </w:r>
      <w:r>
        <w:t xml:space="preserve"> </w:t>
      </w:r>
      <w:r>
        <w:rPr>
          <w:bCs/>
          <w:b/>
        </w:rPr>
        <w:t xml:space="preserve">Kenya Nairobi</w:t>
      </w:r>
      <w:r>
        <w:t xml:space="preserve">, where resources are finite, efficiency is not just a profit driver but a sustainability necessity.</w:t>
      </w:r>
    </w:p>
    <w:bookmarkStart w:id="30" w:name="challenges-specific-to-the-region"/>
    <w:p>
      <w:pPr>
        <w:pStyle w:val="Heading3"/>
      </w:pPr>
      <w:r>
        <w:t xml:space="preserve">5.1 Challenges Specific to the Region</w:t>
      </w:r>
    </w:p>
    <w:p>
      <w:pPr>
        <w:pStyle w:val="FirstParagraph"/>
      </w:pPr>
      <w:r>
        <w:t xml:space="preserve">The study highlighted specific challenges in</w:t>
      </w:r>
      <w:r>
        <w:t xml:space="preserve"> </w:t>
      </w:r>
      <w:r>
        <w:rPr>
          <w:bCs/>
          <w:b/>
        </w:rPr>
        <w:t xml:space="preserve">Kenya Nairobi</w:t>
      </w:r>
      <w:r>
        <w:t xml:space="preserve">:</w:t>
      </w:r>
    </w:p>
    <w:p>
      <w:pPr>
        <w:numPr>
          <w:ilvl w:val="0"/>
          <w:numId w:val="1003"/>
        </w:numPr>
        <w:pStyle w:val="Compact"/>
      </w:pPr>
      <w:r>
        <w:rPr>
          <w:bCs/>
          <w:b/>
        </w:rPr>
        <w:t xml:space="preserve">Energetic Instability:</w:t>
      </w:r>
      <w:r>
        <w:t xml:space="preserve"> </w:t>
      </w:r>
      <w:r>
        <w:t xml:space="preserve">Frequent power fluctuations require engineering solutions that include buffer systems and backup generators integrated into the production line.</w:t>
      </w:r>
    </w:p>
    <w:p>
      <w:pPr>
        <w:numPr>
          <w:ilvl w:val="0"/>
          <w:numId w:val="1003"/>
        </w:numPr>
        <w:pStyle w:val="Compact"/>
      </w:pPr>
      <w:r>
        <w:rPr>
          <w:bCs/>
          <w:b/>
        </w:rPr>
        <w:t xml:space="preserve">Labor Skill Gaps:</w:t>
      </w:r>
      <w:r>
        <w:t xml:space="preserve"> </w:t>
      </w:r>
      <w:r>
        <w:t xml:space="preserve">Standard operating procedures must be designed with clear visual aids and simplified instructions to accommodate varying skill levels among the workforce.</w:t>
      </w:r>
    </w:p>
    <w:p>
      <w:pPr>
        <w:numPr>
          <w:ilvl w:val="0"/>
          <w:numId w:val="1003"/>
        </w:numPr>
        <w:pStyle w:val="Compact"/>
      </w:pPr>
      <w:r>
        <w:rPr>
          <w:bCs/>
          <w:b/>
        </w:rPr>
        <w:t xml:space="preserve">Infrastructure Limitations:</w:t>
      </w:r>
      <w:r>
        <w:t xml:space="preserve"> </w:t>
      </w:r>
      <w:r>
        <w:t xml:space="preserve">Supply chain delays due to road conditions necessitate larger safety stocks, which</w:t>
      </w:r>
      <w:r>
        <w:t xml:space="preserve"> </w:t>
      </w:r>
      <w:r>
        <w:t xml:space="preserve">Industrial Engineer</w:t>
      </w:r>
      <w:r>
        <w:t xml:space="preserve"> </w:t>
      </w:r>
      <w:r>
        <w:t xml:space="preserve">methodologies help minimize through better demand forecasting.</w:t>
      </w:r>
    </w:p>
    <w:bookmarkEnd w:id="30"/>
    <w:bookmarkStart w:id="31" w:name="socio-economic-impact"/>
    <w:p>
      <w:pPr>
        <w:pStyle w:val="Heading3"/>
      </w:pPr>
      <w:r>
        <w:t xml:space="preserve">5.2 Socio-Economic Impact</w:t>
      </w:r>
    </w:p>
    <w:p>
      <w:pPr>
        <w:pStyle w:val="FirstParagraph"/>
      </w:pPr>
      <w:r>
        <w:t xml:space="preserve">The implementation of these engineering standards has a positive socio-economic impact on</w:t>
      </w:r>
      <w:r>
        <w:t xml:space="preserve"> </w:t>
      </w:r>
      <w:r>
        <w:rPr>
          <w:bCs/>
          <w:b/>
        </w:rPr>
        <w:t xml:space="preserve">Kenya Nairobi</w:t>
      </w:r>
      <w:r>
        <w:t xml:space="preserve">. By increasing productivity, companies remain competitive globally, which supports job retention and creation. Furthermore, ergonomic improvements recommended by the</w:t>
      </w:r>
      <w:r>
        <w:t xml:space="preserve"> </w:t>
      </w:r>
      <w:r>
        <w:t xml:space="preserve">Industrial Engineer</w:t>
      </w:r>
      <w:r>
        <w:t xml:space="preserve"> </w:t>
      </w:r>
      <w:r>
        <w:t xml:space="preserve">reduce workplace injuries, improving the quality of life for workers.</w:t>
      </w:r>
    </w:p>
    <w:bookmarkEnd w:id="31"/>
    <w:bookmarkEnd w:id="32"/>
    <w:bookmarkStart w:id="33" w:name="recommendations"/>
    <w:p>
      <w:pPr>
        <w:pStyle w:val="Heading2"/>
      </w:pPr>
      <w:r>
        <w:t xml:space="preserve">6. Recommendations</w:t>
      </w:r>
    </w:p>
    <w:p>
      <w:pPr>
        <w:pStyle w:val="FirstParagraph"/>
      </w:pPr>
      <w:r>
        <w:t xml:space="preserve">Based on the laboratory results and field analysis in</w:t>
      </w:r>
      <w:r>
        <w:t xml:space="preserve"> </w:t>
      </w:r>
      <w:r>
        <w:rPr>
          <w:bCs/>
          <w:b/>
        </w:rPr>
        <w:t xml:space="preserve">Kenya Nairobi</w:t>
      </w:r>
      <w:r>
        <w:t xml:space="preserve">, we propose the following actions:</w:t>
      </w:r>
    </w:p>
    <w:p>
      <w:pPr>
        <w:numPr>
          <w:ilvl w:val="0"/>
          <w:numId w:val="1004"/>
        </w:numPr>
        <w:pStyle w:val="Compact"/>
      </w:pPr>
      <w:r>
        <w:rPr>
          <w:bCs/>
          <w:b/>
        </w:rPr>
        <w:t xml:space="preserve">Pilot Programs:</w:t>
      </w:r>
      <w:r>
        <w:t xml:space="preserve"> </w:t>
      </w:r>
      <w:r>
        <w:t xml:space="preserve">Expand IE pilot programs to small and medium enterprises (SMEs) across</w:t>
      </w:r>
      <w:r>
        <w:t xml:space="preserve"> </w:t>
      </w:r>
      <w:r>
        <w:rPr>
          <w:bCs/>
          <w:b/>
        </w:rPr>
        <w:t xml:space="preserve">Kenya Nairobi</w:t>
      </w:r>
      <w:r>
        <w:t xml:space="preserve">.</w:t>
      </w:r>
    </w:p>
    <w:p>
      <w:pPr>
        <w:numPr>
          <w:ilvl w:val="0"/>
          <w:numId w:val="1004"/>
        </w:numPr>
        <w:pStyle w:val="Compact"/>
      </w:pPr>
      <w:r>
        <w:t xml:space="preserve">Training and Development:Create specialized training modules for local staff on</w:t>
      </w:r>
      <w:r>
        <w:t xml:space="preserve"> </w:t>
      </w:r>
      <w:r>
        <w:t xml:space="preserve">Industrial Engineer</w:t>
      </w:r>
      <w:r>
        <w:t xml:space="preserve"> </w:t>
      </w:r>
      <w:r>
        <w:t xml:space="preserve">tools. Empowering the local workforce is key to sustaining improvements.</w:t>
      </w:r>
    </w:p>
    <w:p>
      <w:pPr>
        <w:numPr>
          <w:ilvl w:val="0"/>
          <w:numId w:val="1004"/>
        </w:numPr>
        <w:pStyle w:val="Compact"/>
      </w:pPr>
      <w:r>
        <w:t xml:space="preserve">Digital Integration:Leverage Industry 4.0 technologies adapted for the</w:t>
      </w:r>
      <w:r>
        <w:t xml:space="preserve"> </w:t>
      </w:r>
      <w:r>
        <w:rPr>
          <w:bCs/>
          <w:b/>
        </w:rPr>
        <w:t xml:space="preserve">Kenya Nairobi</w:t>
      </w:r>
      <w:r>
        <w:t xml:space="preserve"> </w:t>
      </w:r>
      <w:r>
        <w:t xml:space="preserve">context, such as cloud-based monitoring systems that can function with intermittent connectivity.</w:t>
      </w:r>
    </w:p>
    <w:p>
      <w:pPr>
        <w:numPr>
          <w:ilvl w:val="0"/>
          <w:numId w:val="1004"/>
        </w:numPr>
        <w:pStyle w:val="Compact"/>
      </w:pPr>
      <w:r>
        <w:t xml:space="preserve">Policymaking Support:Advise local government bodies in</w:t>
      </w:r>
      <w:r>
        <w:t xml:space="preserve"> </w:t>
      </w:r>
      <w:r>
        <w:rPr>
          <w:bCs/>
          <w:b/>
        </w:rPr>
        <w:t xml:space="preserve">Kenya Nairobi</w:t>
      </w:r>
      <w:r>
        <w:t xml:space="preserve"> </w:t>
      </w:r>
      <w:r>
        <w:t xml:space="preserve">on standards for industrial safety and efficiency to attract foreign investment.</w:t>
      </w:r>
    </w:p>
    <w:bookmarkEnd w:id="33"/>
    <w:bookmarkStart w:id="34" w:name="conclusion"/>
    <w:p>
      <w:pPr>
        <w:pStyle w:val="Heading2"/>
      </w:pPr>
      <w:r>
        <w:t xml:space="preserve">7. Conclusion</w:t>
      </w:r>
    </w:p>
    <w:p>
      <w:pPr>
        <w:pStyle w:val="FirstParagraph"/>
      </w:pPr>
      <w:r>
        <w:t xml:space="preserve">This laboratory report confirms that the strategic application of</w:t>
      </w:r>
      <w:r>
        <w:t xml:space="preserve"> </w:t>
      </w:r>
      <w:r>
        <w:t xml:space="preserve">Industrial Engineer</w:t>
      </w:r>
      <w:r>
        <w:t xml:space="preserve"> </w:t>
      </w:r>
      <w:r>
        <w:t xml:space="preserve">methodologies can significantly transform the operational landscape in</w:t>
      </w:r>
      <w:r>
        <w:t xml:space="preserve"> </w:t>
      </w:r>
      <w:r>
        <w:rPr>
          <w:bCs/>
          <w:b/>
        </w:rPr>
        <w:t xml:space="preserve">Kenya Nairobi</w:t>
      </w:r>
      <w:r>
        <w:t xml:space="preserve">. The data clearly shows that efficiency gains are achievable through systematic analysis and optimization. For</w:t>
      </w:r>
      <w:r>
        <w:t xml:space="preserve"> </w:t>
      </w:r>
      <w:r>
        <w:rPr>
          <w:bCs/>
          <w:b/>
        </w:rPr>
        <w:t xml:space="preserve">Kenya Nairobi</w:t>
      </w:r>
      <w:r>
        <w:t xml:space="preserve"> </w:t>
      </w:r>
      <w:r>
        <w:t xml:space="preserve">to maintain its status as a regional leader, it must continue to embrace these engineering practices.</w:t>
      </w:r>
    </w:p>
    <w:p>
      <w:pPr>
        <w:pStyle w:val="BodyText"/>
      </w:pPr>
      <w:r>
        <w:t xml:space="preserve">The role of the</w:t>
      </w:r>
      <w:r>
        <w:t xml:space="preserve"> </w:t>
      </w:r>
      <w:r>
        <w:t xml:space="preserve">Industrial Engineer</w:t>
      </w:r>
      <w:r>
        <w:t xml:space="preserve"> </w:t>
      </w:r>
      <w:r>
        <w:t xml:space="preserve">is evolving from a purely technical role to a strategic business partner. In the vibrant and challenging environment of</w:t>
      </w:r>
      <w:r>
        <w:t xml:space="preserve"> </w:t>
      </w:r>
      <w:r>
        <w:rPr>
          <w:bCs/>
          <w:b/>
        </w:rPr>
        <w:t xml:space="preserve">Kenya Nairobi</w:t>
      </w:r>
      <w:r>
        <w:t xml:space="preserve">, this professional is essential for driving growth, reducing waste, and ensuring sustainable development. Future research should focus on long-term case studies to track the sustainability of these improvements in</w:t>
      </w:r>
      <w:r>
        <w:t xml:space="preserve"> </w:t>
      </w:r>
      <w:r>
        <w:rPr>
          <w:bCs/>
          <w:b/>
        </w:rPr>
        <w:t xml:space="preserve">Kenya Nairobi</w:t>
      </w:r>
      <w:r>
        <w:t xml:space="preserve">.</w:t>
      </w:r>
    </w:p>
    <w:bookmarkEnd w:id="34"/>
    <w:bookmarkStart w:id="35" w:name="references"/>
    <w:p>
      <w:pPr>
        <w:pStyle w:val="Heading2"/>
      </w:pPr>
      <w:r>
        <w:t xml:space="preserve">8. References</w:t>
      </w:r>
    </w:p>
    <w:p>
      <w:pPr>
        <w:numPr>
          <w:ilvl w:val="0"/>
          <w:numId w:val="1005"/>
        </w:numPr>
        <w:pStyle w:val="Compact"/>
      </w:pPr>
      <w:r>
        <w:t xml:space="preserve">Monden, T. (2011). Toyota Production System: An Integrated Approach to Just-In-Time.</w:t>
      </w:r>
    </w:p>
    <w:p>
      <w:pPr>
        <w:numPr>
          <w:ilvl w:val="0"/>
          <w:numId w:val="1005"/>
        </w:numPr>
        <w:pStyle w:val="Compact"/>
      </w:pPr>
      <w:r>
        <w:t xml:space="preserve">Kenya Bureau of Statistics (KEBS). Annual Industrial Performance Report, 2023.</w:t>
      </w:r>
    </w:p>
    <w:p>
      <w:pPr>
        <w:numPr>
          <w:ilvl w:val="0"/>
          <w:numId w:val="1005"/>
        </w:numPr>
        <w:pStyle w:val="Compact"/>
      </w:pPr>
      <w:r>
        <w:t xml:space="preserve">Womack, J. P., &amp; Jones, D. T. (2003). Lean Thinking: Banish Waste and Create Wealth in Your Corporation.</w:t>
      </w:r>
    </w:p>
    <w:bookmarkEnd w:id="35"/>
    <w:p>
      <w:pPr>
        <w:pStyle w:val="FirstParagraph"/>
      </w:pPr>
      <w:r>
        <w:t xml:space="preserve">End of Lab Report | Document ID: IE-KN-2023-089 | Focus: Industrial Engineer Applications in Kenya Nairobi</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Applications in Kenya Nairobi</dc:title>
  <dc:creator/>
  <dc:language>en</dc:language>
  <cp:keywords/>
  <dcterms:created xsi:type="dcterms:W3CDTF">2026-07-29T01:01:07Z</dcterms:created>
  <dcterms:modified xsi:type="dcterms:W3CDTF">2026-07-29T01:01:07Z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