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Mexico</w:t>
      </w:r>
      <w:r>
        <w:t xml:space="preserve"> </w:t>
      </w:r>
      <w:r>
        <w:t xml:space="preserve">City</w:t>
      </w:r>
    </w:p>
    <w:bookmarkStart w:id="21" w:name="Xd0b2ccdc6293092e11a08e9b9f0449ffb3a634e"/>
    <w:p>
      <w:pPr>
        <w:pStyle w:val="Heading1"/>
      </w:pPr>
      <w:r>
        <w:t xml:space="preserve">Laboratory Report: Industrial Engineering Application in Mexico City</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Advanced Manufacturing and Logistics Research</w:t>
      </w:r>
    </w:p>
    <w:p>
      <w:pPr>
        <w:pStyle w:val="BodyText"/>
      </w:pPr>
      <w:r>
        <w:rPr>
          <w:bCs/>
          <w:b/>
        </w:rPr>
        <w:t xml:space="preserve">Location:</w:t>
      </w:r>
      <w:r>
        <w:t xml:space="preserve"> </w:t>
      </w:r>
      <w:r>
        <w:t xml:space="preserve">Mexico City, Federal Entity of Mexico</w:t>
      </w:r>
    </w:p>
    <w:p>
      <w:pPr>
        <w:pStyle w:val="BodyText"/>
      </w:pPr>
      <w:r>
        <w:rPr>
          <w:bCs/>
          <w:b/>
        </w:rPr>
        <w:t xml:space="preserve">Preliminary Investigator:</w:t>
      </w:r>
      <w:r>
        <w:t xml:space="preserve">Sr. Alejandro R.</w:t>
      </w:r>
    </w:p>
    <w:p>
      <w:pPr>
        <w:pStyle w:val="BodyText"/>
      </w:pPr>
      <w:r>
        <w:t xml:space="preserve">Laboratory Report: Industrial Engineering Application in Mexico City</w:t>
      </w:r>
    </w:p>
    <w:bookmarkStart w:id="20" w:name="X17c5f0c95bfea60beaa1acead9b76324485a8a6"/>
    <w:p>
      <w:pPr>
        <w:pStyle w:val="Heading2"/>
      </w:pPr>
      <w:r>
        <w:t xml:space="preserve">Laboratory Report: Industrial Engineering Application in Mexico City</w:t>
      </w:r>
    </w:p>
    <w:p>
      <w:pPr>
        <w:pStyle w:val="FirstParagraph"/>
      </w:pPr>
      <w:r>
        <w:t xml:space="preserve">PreambleThe convergence of rigorous academic inquiry and practical application defines the modern</w:t>
      </w:r>
      <w:r>
        <w:t xml:space="preserve"> </w:t>
      </w:r>
      <w:r>
        <w:rPr>
          <w:bCs/>
          <w:b/>
        </w:rPr>
        <w:t xml:space="preserve">Industrial Engineer</w:t>
      </w:r>
      <w:r>
        <w:t xml:space="preserve">. This document serves as a comprehensive</w:t>
      </w:r>
    </w:p>
    <w:p>
      <w:pPr>
        <w:pStyle w:val="BodyText"/>
      </w:pPr>
      <w:r>
        <w:t xml:space="preserve">Lab Report, detailing the systematic analysis, optimization strategies, and operational efficiencies implemented within the complex industrial landscape of</w:t>
      </w:r>
    </w:p>
    <w:p>
      <w:pPr>
        <w:pStyle w:val="BodyText"/>
      </w:pPr>
      <w:r>
        <w:t xml:space="preserve">Mexico City. As one of the most populous metropolitan areas in the world, Mexico City presents unique challenges for logistical efficiency, manufacturing throughput, and resource management. The purpose of this report is to document how principles of industrial engineering are leveraged to solve these specific local problems.</w:t>
      </w:r>
    </w:p>
    <w:p>
      <w:pPr>
        <w:pStyle w:val="BodyText"/>
      </w:pPr>
      <w:r>
        <w:t xml:space="preserve">1.0 IntroductionThe concept of an</w:t>
      </w:r>
    </w:p>
    <w:p>
      <w:pPr>
        <w:pStyle w:val="BodyText"/>
      </w:pPr>
      <w:r>
        <w:t xml:space="preserve">Industrial Engineer extends far beyond simple factory floor supervision; it encompasses the design and improvement of integrated systems involving people, materials, information, equipment, and energy. In the context of</w:t>
      </w:r>
    </w:p>
    <w:p>
      <w:pPr>
        <w:pStyle w:val="BodyText"/>
      </w:pPr>
      <w:r>
        <w:t xml:space="preserve">Mexico City, these systems are under immense pressure due to rapid urbanization, high traffic density, and a growing demand for consumer goods. This laboratory exercise aims to simulate an industrial engineering intervention in a hypothetical but representative manufacturing hub located in the eastern corridor of</w:t>
      </w:r>
    </w:p>
    <w:p>
      <w:pPr>
        <w:pStyle w:val="BodyText"/>
      </w:pPr>
      <w:r>
        <w:t xml:space="preserve">Mexico City. The primary objective is to reduce production bottlenecks by 15% while maintaining strict safety standards and adhering to local regulatory frameworks.</w:t>
      </w:r>
    </w:p>
    <w:p>
      <w:pPr>
        <w:pStyle w:val="BodyText"/>
      </w:pPr>
      <w:r>
        <w:t xml:space="preserve">2.0 MethodologyThe methodology adopted for this</w:t>
      </w:r>
    </w:p>
    <w:p>
      <w:pPr>
        <w:pStyle w:val="BodyText"/>
      </w:pPr>
      <w:r>
        <w:t xml:space="preserve">Lab Report follows the standard industrial engineering framework of Plan-Do-Check-Act (PDCA). The study area is defined as a mid-sized assembly plant situated in a semi-industrial zone of</w:t>
      </w:r>
    </w:p>
    <w:p>
      <w:pPr>
        <w:pStyle w:val="BodyText"/>
      </w:pPr>
      <w:r>
        <w:t xml:space="preserve">Mexico City. Data collection methods included time-motion studies, process mapping, and simulation modeling using discrete-event simulation software. The role of the</w:t>
      </w:r>
    </w:p>
    <w:p>
      <w:pPr>
        <w:pStyle w:val="BodyText"/>
      </w:pPr>
      <w:r>
        <w:t xml:space="preserve">Industrial Engineer was central to this phase, acting as both data analyst and process architect.</w:t>
      </w:r>
    </w:p>
    <w:p>
      <w:pPr>
        <w:pStyle w:val="BodyText"/>
      </w:pPr>
      <w:r>
        <w:t xml:space="preserve">H2.1 Site AnalysisThe physical layout of the facility in</w:t>
      </w:r>
    </w:p>
    <w:p>
      <w:pPr>
        <w:pStyle w:val="BodyText"/>
      </w:pPr>
      <w:r>
        <w:t xml:space="preserve">Mexico City was analyzed for spatial inefficiencies. Given the high real estate costs in metropolitan areas, maximizing vertical space and minimizing horizontal travel time are critical. The</w:t>
      </w:r>
    </w:p>
    <w:p>
      <w:pPr>
        <w:pStyle w:val="BodyText"/>
      </w:pPr>
      <w:r>
        <w:t xml:space="preserve">Industrial Engineer conducted a Value Stream Map (VSM) to identify non-value-added activities such as excessive material handling and waiting times.</w:t>
      </w:r>
    </w:p>
    <w:p>
      <w:pPr>
        <w:pStyle w:val="BodyText"/>
      </w:pPr>
      <w:r>
        <w:t xml:space="preserve">H2.2 Data CollectionQuantitative data was gathered over a two-week period. Key performance indicators (KPIs) included cycle time, throughput rate, equipment uptime, and labor utilization. The dense urban environment of</w:t>
      </w:r>
    </w:p>
    <w:p>
      <w:pPr>
        <w:pStyle w:val="BodyText"/>
      </w:pPr>
      <w:r>
        <w:t xml:space="preserve">Mexico City also introduced external variables such as supply chain disruptions due to traffic congestion on major arterial roads connecting the plant to suppliers.</w:t>
      </w:r>
    </w:p>
    <w:p>
      <w:pPr>
        <w:pStyle w:val="BodyText"/>
      </w:pPr>
      <w:r>
        <w:t xml:space="preserve">H2.3 Simulation ModelingUsing the collected data, a digital twin of the production line was created. This allowed the</w:t>
      </w:r>
    </w:p>
    <w:p>
      <w:pPr>
        <w:pStyle w:val="BodyText"/>
      </w:pPr>
      <w:r>
        <w:t xml:space="preserve">Industrial Engineer to test various scenarios without disrupting actual operations in</w:t>
      </w:r>
    </w:p>
    <w:p>
      <w:pPr>
        <w:pStyle w:val="BodyText"/>
      </w:pPr>
      <w:r>
        <w:t xml:space="preserve">Mexico City. Scenarios included reorganizing workstation layouts, implementing just-in-time inventory systems, and adjusting shift patterns to align with peak electricity availability rates common in the region.</w:t>
      </w:r>
    </w:p>
    <w:p>
      <w:pPr>
        <w:pStyle w:val="BodyText"/>
      </w:pPr>
      <w:r>
        <w:t xml:space="preserve">H2&gt;3.0 ResultsThe application of industrial engineering principles yielded significant improvements. The simulation results indicated that a 15% reduction in bottlenecks was achievable through three primary interventions:</w:t>
      </w:r>
    </w:p>
    <w:p>
      <w:pPr>
        <w:numPr>
          <w:ilvl w:val="0"/>
          <w:numId w:val="1001"/>
        </w:numPr>
        <w:pStyle w:val="Compact"/>
      </w:pPr>
      <w:r>
        <w:t xml:space="preserve">Layout Optimization: Rerouting material flow paths reduced average travel distance by 20%.</w:t>
      </w:r>
    </w:p>
    <w:p>
      <w:pPr>
        <w:numPr>
          <w:ilvl w:val="0"/>
          <w:numId w:val="1001"/>
        </w:numPr>
        <w:pStyle w:val="Compact"/>
      </w:pPr>
      <w:r>
        <w:t xml:space="preserve">Labor Balancing: Redistributing tasks among workers based on skill sets improved overall line efficiency by 12%.</w:t>
      </w:r>
    </w:p>
    <w:p>
      <w:pPr>
        <w:pStyle w:val="FirstParagraph"/>
      </w:pPr>
      <w:r>
        <w:t xml:space="preserve">H3.0 DiscussionThe success of this intervention highlights the vital role of the</w:t>
      </w:r>
    </w:p>
    <w:p>
      <w:pPr>
        <w:pStyle w:val="BodyText"/>
      </w:pPr>
      <w:r>
        <w:t xml:space="preserve">Industrial Engineer in navigating the complexities of urban industrial zones like</w:t>
      </w:r>
    </w:p>
    <w:p>
      <w:pPr>
        <w:pStyle w:val="BodyText"/>
      </w:pPr>
      <w:r>
        <w:t xml:space="preserve">Mexico City. The data suggests that even within constrained physical spaces, significant efficiencies can be unlocked through rigorous analysis and systematic planning.</w:t>
      </w:r>
    </w:p>
    <w:p>
      <w:pPr>
        <w:pStyle w:val="BodyText"/>
      </w:pPr>
      <w:r>
        <w:t xml:space="preserve">The unique logistical challenges posed by</w:t>
      </w:r>
    </w:p>
    <w:p>
      <w:pPr>
        <w:pStyle w:val="BodyText"/>
      </w:pPr>
      <w:r>
        <w:t xml:space="preserve">Mexico City, particularly regarding transportation and supply chain reliability, require industrial engineers to adopt a broader systems thinking approach. It is not enough to optimize internal processes; the engineer must also account for external variables such as traffic patterns and supplier proximity.</w:t>
      </w:r>
    </w:p>
    <w:p>
      <w:pPr>
        <w:pStyle w:val="BodyText"/>
      </w:pPr>
      <w:r>
        <w:t xml:space="preserve">H3.1 LimitationsWhile this</w:t>
      </w:r>
    </w:p>
    <w:p>
      <w:pPr>
        <w:pStyle w:val="BodyText"/>
      </w:pPr>
      <w:r>
        <w:t xml:space="preserve">Lab Report provides valuable insights, several limitations exist. The study focused on a single shift and a specific product line. Further research is needed to determine if these results can be generalized across different industries operating in</w:t>
      </w:r>
    </w:p>
    <w:p>
      <w:pPr>
        <w:pStyle w:val="BodyText"/>
      </w:pPr>
      <w:r>
        <w:t xml:space="preserve">Mexico City, such as automotive or electronics manufacturing.</w:t>
      </w:r>
    </w:p>
    <w:p>
      <w:pPr>
        <w:pStyle w:val="BodyText"/>
      </w:pPr>
      <w:r>
        <w:t xml:space="preserve">H3.2 Future RecommendationsIt is recommended that the</w:t>
      </w:r>
    </w:p>
    <w:p>
      <w:pPr>
        <w:pStyle w:val="BodyText"/>
      </w:pPr>
      <w:r>
        <w:t xml:space="preserve">Industrial Engineer team continues to monitor KPIs post-implementation. Additionally, exploring automation technologies could further enhance productivity in</w:t>
      </w:r>
    </w:p>
    <w:p>
      <w:pPr>
        <w:pStyle w:val="BodyText"/>
      </w:pPr>
      <w:r>
        <w:t xml:space="preserve">Mexico City’s labor market, which is characterized by a mix of high skill availability and cost pressures.</w:t>
      </w:r>
    </w:p>
    <w:p>
      <w:pPr>
        <w:pStyle w:val="BodyText"/>
      </w:pPr>
      <w:r>
        <w:t xml:space="preserve">H2&gt;Laboratory Report: Industrial Engineering Application in Mexico City</w:t>
      </w:r>
    </w:p>
    <w:p>
      <w:pPr>
        <w:pStyle w:val="BodyText"/>
      </w:pPr>
      <w:r>
        <w:t xml:space="preserve">H5&gt;ConclusionThis document serves as a testament to the efficacy of industrial engineering methodologies in enhancing operational performance. By applying rigorous analytical techniques, the</w:t>
      </w:r>
    </w:p>
    <w:p>
      <w:pPr>
        <w:pStyle w:val="BodyText"/>
      </w:pPr>
      <w:r>
        <w:t xml:space="preserve">Industrial Engineer successfully identified and mitigated inefficiencies within a facility located in</w:t>
      </w:r>
    </w:p>
    <w:p>
      <w:pPr>
        <w:pStyle w:val="BodyText"/>
      </w:pPr>
      <w:r>
        <w:t xml:space="preserve">Mexico City. The findings underscore the importance of adapting standard industrial engineering practices to local contexts, considering urban density, logistical constraints, and specific regional challenges.</w:t>
      </w:r>
    </w:p>
    <w:p>
      <w:pPr>
        <w:pStyle w:val="BodyText"/>
      </w:pPr>
      <w:r>
        <w:t xml:space="preserve">In conclusion, the role of the</w:t>
      </w:r>
    </w:p>
    <w:p>
      <w:pPr>
        <w:pStyle w:val="BodyText"/>
      </w:pPr>
      <w:r>
        <w:t xml:space="preserve">Industrial Engineer is indispensable in optimizing resources and improving productivity in dynamic environments like</w:t>
      </w:r>
    </w:p>
    <w:p>
      <w:pPr>
        <w:pStyle w:val="BodyText"/>
      </w:pPr>
      <w:r>
        <w:t xml:space="preserve">Mexico City. This</w:t>
      </w:r>
    </w:p>
    <w:p>
      <w:pPr>
        <w:pStyle w:val="BodyText"/>
      </w:pPr>
      <w:r>
        <w:t xml:space="preserve">Lab Report provides a foundational case study for future endeavors aimed at leveraging engineering excellence for sustainable industrial growth.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Optimization in Mexico City</dc:title>
  <dc:creator/>
  <dc:language>en</dc:language>
  <cp:keywords/>
  <dcterms:created xsi:type="dcterms:W3CDTF">2026-07-29T13:00:58Z</dcterms:created>
  <dcterms:modified xsi:type="dcterms:W3CDTF">2026-07-29T13:00:58Z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