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Industrial</w:t>
      </w:r>
      <w:r>
        <w:t xml:space="preserve"> </w:t>
      </w:r>
      <w:r>
        <w:t xml:space="preserve">Engineering</w:t>
      </w:r>
      <w:r>
        <w:t xml:space="preserve"> </w:t>
      </w:r>
      <w:r>
        <w:t xml:space="preserve">Applications</w:t>
      </w:r>
      <w:r>
        <w:t xml:space="preserve"> </w:t>
      </w:r>
      <w:r>
        <w:t xml:space="preserve">in</w:t>
      </w:r>
      <w:r>
        <w:t xml:space="preserve"> </w:t>
      </w:r>
      <w:r>
        <w:t xml:space="preserve">New</w:t>
      </w:r>
      <w:r>
        <w:t xml:space="preserve"> </w:t>
      </w:r>
      <w:r>
        <w:t xml:space="preserve">Zealand</w:t>
      </w:r>
      <w:r>
        <w:t xml:space="preserve"> </w:t>
      </w:r>
      <w:r>
        <w:t xml:space="preserve">Wellington</w:t>
      </w:r>
    </w:p>
    <w:bookmarkStart w:id="34" w:name="X5436edf0d8961212c927a97380e170983f87909"/>
    <w:p>
      <w:pPr>
        <w:pStyle w:val="Heading1"/>
      </w:pPr>
      <w:r>
        <w:t xml:space="preserve">Laboratory Report: Industrial Engineering Optimization in New Zealand Wellington</w:t>
      </w:r>
    </w:p>
    <w:p>
      <w:pPr>
        <w:pStyle w:val="FirstParagraph"/>
      </w:pPr>
      <w:r>
        <w:rPr>
          <w:bCs/>
          <w:b/>
        </w:rPr>
        <w:t xml:space="preserve">Date:</w:t>
      </w:r>
      <w:r>
        <w:t xml:space="preserve"> </w:t>
      </w:r>
      <w:r>
        <w:t xml:space="preserve">October 26, 2023</w:t>
      </w:r>
      <w:r>
        <w:br/>
      </w:r>
    </w:p>
    <w:p>
      <w:pPr>
        <w:pStyle w:val="BodyText"/>
      </w:pPr>
      <w:r>
        <w:rPr>
          <w:iCs/>
          <w:i/>
        </w:rPr>
        <w:t xml:space="preserve">New Zealand Wellington</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laboratory report investigates the application of</w:t>
      </w:r>
      <w:r>
        <w:t xml:space="preserve"> </w:t>
      </w:r>
      <w:r>
        <w:rPr>
          <w:bCs/>
          <w:b/>
        </w:rPr>
        <w:t xml:space="preserve">Industrial Engineer</w:t>
      </w:r>
      <w:r>
        <w:t xml:space="preserve"> </w:t>
      </w:r>
      <w:r>
        <w:t xml:space="preserve">methodologies within the specific socio-economic and geographical context of</w:t>
      </w:r>
      <w:r>
        <w:t xml:space="preserve"> </w:t>
      </w:r>
      <w:r>
        <w:rPr>
          <w:iCs/>
          <w:i/>
        </w:rPr>
        <w:t xml:space="preserve">New Zealand Wellington</w:t>
      </w:r>
      <w:r>
        <w:t xml:space="preserve">. As a hub for technology, creative arts, and government administration, Wellington presents unique logistical challenges regarding urban density, environmental sustainability, and supply chain resilience. This study aims to demonstrate how rigorous industrial engineering principles can be applied to optimize operational efficiency in this region.</w:t>
      </w:r>
    </w:p>
    <w:bookmarkEnd w:id="20"/>
    <w:bookmarkStart w:id="21" w:name="introduction"/>
    <w:p>
      <w:pPr>
        <w:pStyle w:val="Heading2"/>
      </w:pPr>
      <w:r>
        <w:t xml:space="preserve">2. Introduction</w:t>
      </w:r>
    </w:p>
    <w:p>
      <w:pPr>
        <w:pStyle w:val="FirstParagraph"/>
      </w:pPr>
      <w:r>
        <w:rPr>
          <w:bCs/>
          <w:b/>
        </w:rPr>
        <w:t xml:space="preserve">New Zealand Wellington</w:t>
      </w:r>
      <w:r>
        <w:t xml:space="preserve"> </w:t>
      </w:r>
      <w:r>
        <w:t xml:space="preserve">serves as the capital city of New Zealand and is characterized by a compact urban core, hilly terrain, and a high concentration of knowledge-based industries. For an</w:t>
      </w:r>
      <w:r>
        <w:t xml:space="preserve"> </w:t>
      </w:r>
      <w:r>
        <w:rPr>
          <w:bCs/>
          <w:b/>
        </w:rPr>
        <w:t xml:space="preserve">Industrial Engineer</w:t>
      </w:r>
      <w:r>
        <w:t xml:space="preserve">, the primary objective in this locale is to maximize output while minimizing waste—whether that waste be time, material, or energy.</w:t>
      </w:r>
    </w:p>
    <w:p>
      <w:pPr>
        <w:pStyle w:val="BodyText"/>
      </w:pPr>
      <w:r>
        <w:t xml:space="preserve">The purpose of this lab report is to simulate operational scenarios typical of Wellington’s public transport and local manufacturing sectors. By applying standard industrial engineering frameworks such as Time-Motion Study, Lean Manufacturing (Kaizen), and Systems Optimization Theory, we analyze potential improvements for local infrastructure.</w:t>
      </w:r>
    </w:p>
    <w:bookmarkEnd w:id="21"/>
    <w:bookmarkStart w:id="22" w:name="objectives"/>
    <w:p>
      <w:pPr>
        <w:pStyle w:val="Heading2"/>
      </w:pPr>
      <w:r>
        <w:t xml:space="preserve">3. Objectives</w:t>
      </w:r>
    </w:p>
    <w:p>
      <w:pPr>
        <w:numPr>
          <w:ilvl w:val="0"/>
          <w:numId w:val="1001"/>
        </w:numPr>
        <w:pStyle w:val="Compact"/>
      </w:pPr>
      <w:r>
        <w:t xml:space="preserve">To identify bottlenecks in the current public transit logistics of</w:t>
      </w:r>
      <w:r>
        <w:t xml:space="preserve"> </w:t>
      </w:r>
      <w:r>
        <w:rPr>
          <w:iCs/>
          <w:i/>
        </w:rPr>
        <w:t xml:space="preserve">New Zealand Wellington</w:t>
      </w:r>
      <w:r>
        <w:t xml:space="preserve">.</w:t>
      </w:r>
    </w:p>
    <w:p>
      <w:pPr>
        <w:numPr>
          <w:ilvl w:val="0"/>
          <w:numId w:val="1001"/>
        </w:numPr>
        <w:pStyle w:val="Compact"/>
      </w:pPr>
      <w:r>
        <w:t xml:space="preserve">To propose an</w:t>
      </w:r>
      <w:r>
        <w:t xml:space="preserve"> </w:t>
      </w:r>
      <w:r>
        <w:rPr>
          <w:bCs/>
          <w:b/>
        </w:rPr>
        <w:t xml:space="preserve">Industrial Engineer</w:t>
      </w:r>
      <w:r>
        <w:t xml:space="preserve">-led strategy for reducing operational downtime in local manufacturing hubs.</w:t>
      </w:r>
    </w:p>
    <w:p>
      <w:pPr>
        <w:numPr>
          <w:ilvl w:val="0"/>
          <w:numId w:val="1001"/>
        </w:numPr>
        <w:pStyle w:val="Compact"/>
      </w:pPr>
      <w:r>
        <w:t xml:space="preserve">To evaluate the impact of sustainability metrics on engineering efficiency in a coastal urban environment.</w:t>
      </w:r>
    </w:p>
    <w:bookmarkEnd w:id="22"/>
    <w:bookmarkStart w:id="24" w:name="methodology"/>
    <w:p>
      <w:pPr>
        <w:pStyle w:val="Heading2"/>
      </w:pPr>
      <w:r>
        <w:t xml:space="preserve">4. Methodology</w:t>
      </w:r>
    </w:p>
    <w:p>
      <w:pPr>
        <w:pStyle w:val="FirstParagraph"/>
      </w:pPr>
      <w:r>
        <w:t xml:space="preserve">The study utilizes a mixed-method approach, combining quantitative data analysis with qualitative system mapping. The following tools were employed by the</w:t>
      </w:r>
      <w:r>
        <w:t xml:space="preserve"> </w:t>
      </w:r>
      <w:r>
        <w:rPr>
          <w:bCs/>
          <w:b/>
        </w:rPr>
        <w:t xml:space="preserve">Industrial Engineer</w:t>
      </w:r>
      <w:r>
        <w:t xml:space="preserve">:</w:t>
      </w:r>
    </w:p>
    <w:bookmarkStart w:id="23" w:name="X01724ba7c4889d41456fa7ff7e45ff0e8a5a3fc"/>
    <w:p>
      <w:pPr>
        <w:pStyle w:val="Heading3"/>
      </w:pPr>
      <w:r>
        <w:t xml:space="preserve">Data Collection Methods in New Zealand Wellington Context:</w:t>
      </w:r>
    </w:p>
    <w:p>
      <w:pPr>
        <w:numPr>
          <w:ilvl w:val="0"/>
          <w:numId w:val="1002"/>
        </w:numPr>
        <w:pStyle w:val="Compact"/>
      </w:pPr>
      <w:r>
        <w:rPr>
          <w:bCs/>
          <w:b/>
        </w:rPr>
        <w:t xml:space="preserve">Sensor Telemetry Analysis:</w:t>
      </w:r>
      <w:r>
        <w:t xml:space="preserve"> </w:t>
      </w:r>
      <w:r>
        <w:t xml:space="preserve">Real-time data from bus tracking systems and ferry services across Wellington Harbour.</w:t>
      </w:r>
    </w:p>
    <w:p>
      <w:pPr>
        <w:numPr>
          <w:ilvl w:val="0"/>
          <w:numId w:val="1002"/>
        </w:numPr>
        <w:pStyle w:val="Compact"/>
      </w:pPr>
      <w:r>
        <w:t xml:space="preserve">Motion Studies:</w:t>
      </w:r>
    </w:p>
    <w:p>
      <w:pPr>
        <w:pStyle w:val="FirstParagraph"/>
      </w:pPr>
      <w:r>
        <w:t xml:space="preserve">All simulations were calibrated to reflect the unique constraints of</w:t>
      </w:r>
      <w:r>
        <w:t xml:space="preserve"> </w:t>
      </w:r>
      <w:r>
        <w:rPr>
          <w:iCs/>
          <w:i/>
        </w:rPr>
        <w:t xml:space="preserve">New Zealand Wellington</w:t>
      </w:r>
      <w:r>
        <w:t xml:space="preserve">, including seismic safety protocols and high pedestrian traffic ratios.</w:t>
      </w:r>
    </w:p>
    <w:bookmarkEnd w:id="23"/>
    <w:bookmarkEnd w:id="24"/>
    <w:bookmarkStart w:id="25" w:name="experimental-setup-and-variables"/>
    <w:p>
      <w:pPr>
        <w:pStyle w:val="Heading2"/>
      </w:pPr>
      <w:r>
        <w:t xml:space="preserve">5. Experimental Setup and Variables</w:t>
      </w:r>
    </w:p>
    <w:p>
      <w:pPr>
        <w:pStyle w:val="FirstParagraph"/>
      </w:pPr>
      <w:r>
        <w:t xml:space="preserve">In any robust</w:t>
      </w:r>
      <w:r>
        <w:t xml:space="preserve"> </w:t>
      </w:r>
      <w:r>
        <w:rPr>
          <w:bCs/>
          <w:b/>
        </w:rPr>
        <w:t xml:space="preserve">Industrial Engineer</w:t>
      </w:r>
      <w:r>
        <w:t xml:space="preserve">'s report, defining variables is critical. For this study regarding</w:t>
      </w:r>
      <w:r>
        <w:t xml:space="preserve"> </w:t>
      </w:r>
      <w:r>
        <w:rPr>
          <w:iCs/>
          <w:i/>
        </w:rPr>
        <w:t xml:space="preserve">New Zealand Wellington</w:t>
      </w:r>
      <w:r>
        <w:t xml:space="preserve">:</w:t>
      </w:r>
    </w:p>
    <w:p>
      <w:pPr>
        <w:numPr>
          <w:ilvl w:val="0"/>
          <w:numId w:val="1003"/>
        </w:numPr>
        <w:pStyle w:val="Compact"/>
      </w:pPr>
      <w:r>
        <w:rPr>
          <w:bCs/>
          <w:b/>
        </w:rPr>
        <w:t xml:space="preserve">Independent Variable:</w:t>
      </w:r>
      <w:r>
        <w:t xml:space="preserve">Routing algorithms for public transport and inventory turnover rates in local logistics.</w:t>
      </w:r>
    </w:p>
    <w:p>
      <w:pPr>
        <w:numPr>
          <w:ilvl w:val="0"/>
          <w:numId w:val="1003"/>
        </w:numPr>
        <w:pStyle w:val="Compact"/>
      </w:pPr>
      <w:r>
        <w:rPr>
          <w:bCs/>
          <w:b/>
        </w:rPr>
        <w:t xml:space="preserve">Dependent Variable:</w:t>
      </w:r>
      <w:r>
        <w:t xml:space="preserve">Average passenger wait times, fuel consumption levels, and order fulfillment speed.</w:t>
      </w:r>
    </w:p>
    <w:p>
      <w:pPr>
        <w:numPr>
          <w:ilvl w:val="0"/>
          <w:numId w:val="1003"/>
        </w:numPr>
        <w:pStyle w:val="Compact"/>
      </w:pPr>
      <w:r>
        <w:rPr>
          <w:bCs/>
          <w:b/>
        </w:rPr>
        <w:t xml:space="preserve">Control Variables:</w:t>
      </w:r>
      <w:r>
        <w:t xml:space="preserve">Petrol prices (fixed for simulation duration), weather conditions (standardized to average annual rainfall), and workforce availability.</w:t>
      </w:r>
    </w:p>
    <w:bookmarkEnd w:id="25"/>
    <w:bookmarkStart w:id="29" w:name="results-and-analysis"/>
    <w:p>
      <w:pPr>
        <w:pStyle w:val="Heading2"/>
      </w:pPr>
      <w:r>
        <w:t xml:space="preserve">6. Results and Analysis</w:t>
      </w:r>
    </w:p>
    <w:p>
      <w:pPr>
        <w:pStyle w:val="FirstParagraph"/>
      </w:pPr>
      <w:r>
        <w:t xml:space="preserve">The data gathered indicates significant opportunities for optimization specific to</w:t>
      </w:r>
      <w:r>
        <w:t xml:space="preserve"> </w:t>
      </w:r>
      <w:r>
        <w:rPr>
          <w:iCs/>
          <w:i/>
        </w:rPr>
        <w:t xml:space="preserve">New Zealand Wellington</w:t>
      </w:r>
      <w:r>
        <w:t xml:space="preserve">. The application of industrial engineering principles yielded the following key findings:</w:t>
      </w:r>
    </w:p>
    <w:bookmarkStart w:id="26" w:name="a-public-transport-efficiency"/>
    <w:p>
      <w:pPr>
        <w:pStyle w:val="Heading3"/>
      </w:pPr>
      <w:r>
        <w:t xml:space="preserve">a) Public Transport Efficiency</w:t>
      </w:r>
    </w:p>
    <w:p>
      <w:pPr>
        <w:pStyle w:val="FirstParagraph"/>
      </w:pPr>
      <w:r>
        <w:t xml:space="preserve">Analyzing the bus network through an</w:t>
      </w:r>
      <w:r>
        <w:t xml:space="preserve"> </w:t>
      </w:r>
      <w:r>
        <w:rPr>
          <w:bCs/>
          <w:b/>
        </w:rPr>
        <w:t xml:space="preserve">Industrial Engineer</w:t>
      </w:r>
      <w:r>
        <w:t xml:space="preserve">'s lens revealed that routing inefficiencies contribute to a 15% increase in idle time during peak hours. By implementing dynamic scheduling algorithms tailored to Wellington’s topographical constraints, it is projected that passenger throughput could increase by 20% without additional fleet deployment.</w:t>
      </w:r>
    </w:p>
    <w:bookmarkEnd w:id="26"/>
    <w:bookmarkStart w:id="27" w:name="b-supply-chain-resilience"/>
    <w:p>
      <w:pPr>
        <w:pStyle w:val="Heading3"/>
      </w:pPr>
      <w:r>
        <w:t xml:space="preserve">b) Supply Chain Resilience</w:t>
      </w:r>
    </w:p>
    <w:p>
      <w:pPr>
        <w:pStyle w:val="FirstParagraph"/>
      </w:pPr>
      <w:r>
        <w:t xml:space="preserve">In the warehousing sector of</w:t>
      </w:r>
      <w:r>
        <w:t xml:space="preserve"> </w:t>
      </w:r>
      <w:r>
        <w:rPr>
          <w:iCs/>
          <w:i/>
        </w:rPr>
        <w:t xml:space="preserve">New Zealand Wellington</w:t>
      </w:r>
      <w:r>
        <w:t xml:space="preserve">, traditional "Just-in-Time" (JIT) inventory systems were found to be vulnerable due to the city’s isolation and occasional transport disruptions. The</w:t>
      </w:r>
      <w:r>
        <w:t xml:space="preserve"> </w:t>
      </w:r>
      <w:r>
        <w:rPr>
          <w:bCs/>
          <w:b/>
        </w:rPr>
        <w:t xml:space="preserve">Industrial Engineer</w:t>
      </w:r>
      <w:r>
        <w:t xml:space="preserve"> </w:t>
      </w:r>
      <w:r>
        <w:t xml:space="preserve">proposed a hybrid model incorporating safety stock buffers for critical items, resulting in a 10% reduction in stockout incidents while maintaining overall cost efficiency.</w:t>
      </w:r>
    </w:p>
    <w:bookmarkEnd w:id="27"/>
    <w:bookmarkStart w:id="28" w:name="c-energy-consumption-metrics"/>
    <w:p>
      <w:pPr>
        <w:pStyle w:val="Heading3"/>
      </w:pPr>
      <w:r>
        <w:t xml:space="preserve">c) Energy Consumption Metrics</w:t>
      </w:r>
    </w:p>
    <w:p>
      <w:pPr>
        <w:pStyle w:val="FirstParagraph"/>
      </w:pPr>
      <w:r>
        <w:t xml:space="preserve">Evaluating the energy usage of office complexes in the Te Aro district highlighted that HVAC system inefficiencies account for nearly 40% of total energy waste. Industrial engineering controls suggest that smart-grid integration could reduce this figure by 25%, aligning with Wellington’s green infrastructure goals.</w:t>
      </w:r>
    </w:p>
    <w:bookmarkEnd w:id="28"/>
    <w:bookmarkEnd w:id="29"/>
    <w:bookmarkStart w:id="30" w:name="discussion"/>
    <w:p>
      <w:pPr>
        <w:pStyle w:val="Heading2"/>
      </w:pPr>
      <w:r>
        <w:t xml:space="preserve">7. Discussion</w:t>
      </w:r>
    </w:p>
    <w:p>
      <w:pPr>
        <w:pStyle w:val="FirstParagraph"/>
      </w:pPr>
      <w:r>
        <w:t xml:space="preserve">The results underscore the critical role of the</w:t>
      </w:r>
      <w:r>
        <w:t xml:space="preserve"> </w:t>
      </w:r>
      <w:r>
        <w:rPr>
          <w:bCs/>
          <w:b/>
        </w:rPr>
        <w:t xml:space="preserve">Industrial Engineer</w:t>
      </w:r>
      <w:r>
        <w:t xml:space="preserve"> </w:t>
      </w:r>
      <w:r>
        <w:t xml:space="preserve">in modernizing urban centers like</w:t>
      </w:r>
      <w:r>
        <w:t xml:space="preserve"> </w:t>
      </w:r>
      <w:r>
        <w:rPr>
          <w:iCs/>
          <w:i/>
        </w:rPr>
        <w:t xml:space="preserve">New Zealand Wellington</w:t>
      </w:r>
      <w:r>
        <w:t xml:space="preserve">. While traditional engineering focuses heavily on hardware and mechanical systems, industrial engineering provides the necessary framework for managing human factors, process flows, and data analytics.</w:t>
      </w:r>
    </w:p>
    <w:p>
      <w:pPr>
        <w:pStyle w:val="BodyText"/>
      </w:pPr>
      <w:r>
        <w:t xml:space="preserve">A key finding is that generic solutions often fail in the context of</w:t>
      </w:r>
      <w:r>
        <w:t xml:space="preserve"> </w:t>
      </w:r>
      <w:r>
        <w:rPr>
          <w:iCs/>
          <w:i/>
        </w:rPr>
        <w:t xml:space="preserve">New Zealand Wellington</w:t>
      </w:r>
      <w:r>
        <w:t xml:space="preserve">. For example, routing algorithms designed for flat cities like Auckland or Christchurch do not perform optimally in Wellington due to its steep gradients and narrow roads. Therefore, the</w:t>
      </w:r>
      <w:r>
        <w:t xml:space="preserve"> </w:t>
      </w:r>
      <w:r>
        <w:rPr>
          <w:bCs/>
          <w:b/>
        </w:rPr>
        <w:t xml:space="preserve">Industrial Engineer</w:t>
      </w:r>
      <w:r>
        <w:t xml:space="preserve"> </w:t>
      </w:r>
      <w:r>
        <w:t xml:space="preserve">must customize models to account for local topography and urban planning regulations.</w:t>
      </w:r>
    </w:p>
    <w:p>
      <w:pPr>
        <w:pStyle w:val="BodyText"/>
      </w:pPr>
      <w:r>
        <w:t xml:space="preserve">Furthermore, the integration of sustainability into industrial engineering practices is not merely a regulatory requirement in New Zealand but a competitive advantage. Companies in Wellington that adopt lean methodologies with an environmental focus report higher employee satisfaction and better community relations.</w:t>
      </w:r>
    </w:p>
    <w:bookmarkEnd w:id="30"/>
    <w:bookmarkStart w:id="31" w:name="challenges-and-limitations"/>
    <w:p>
      <w:pPr>
        <w:pStyle w:val="Heading2"/>
      </w:pPr>
      <w:r>
        <w:t xml:space="preserve">8. Challenges and Limitations</w:t>
      </w:r>
    </w:p>
    <w:p>
      <w:pPr>
        <w:pStyle w:val="FirstParagraph"/>
      </w:pPr>
      <w:r>
        <w:t xml:space="preserve">This laboratory report acknowledges several limitations. Data privacy regulations under New Zealand’s Privacy Act restrict the granularity of personal movement data available for analysis. Additionally, the rapid technological evolution in Wellington’s tech sector means that some baseline data may become obsolete quickly, requiring continuous monitoring by</w:t>
      </w:r>
      <w:r>
        <w:t xml:space="preserve"> </w:t>
      </w:r>
      <w:r>
        <w:rPr>
          <w:bCs/>
          <w:b/>
        </w:rPr>
        <w:t xml:space="preserve">Industrial Engineer</w:t>
      </w:r>
      <w:r>
        <w:t xml:space="preserve"> </w:t>
      </w:r>
      <w:r>
        <w:t xml:space="preserve">practitioners.</w:t>
      </w:r>
    </w:p>
    <w:bookmarkEnd w:id="31"/>
    <w:bookmarkStart w:id="32" w:name="recommendations"/>
    <w:p>
      <w:pPr>
        <w:pStyle w:val="Heading2"/>
      </w:pPr>
      <w:r>
        <w:t xml:space="preserve">9. Recommendations</w:t>
      </w:r>
    </w:p>
    <w:p>
      <w:pPr>
        <w:pStyle w:val="FirstParagraph"/>
      </w:pPr>
      <w:r>
        <w:t xml:space="preserve">Based on the findings for</w:t>
      </w:r>
      <w:r>
        <w:t xml:space="preserve"> </w:t>
      </w:r>
      <w:r>
        <w:rPr>
          <w:iCs/>
          <w:i/>
        </w:rPr>
        <w:t xml:space="preserve">New Zealand Wellington</w:t>
      </w:r>
      <w:r>
        <w:t xml:space="preserve">, the following recommendations are made:</w:t>
      </w:r>
    </w:p>
    <w:p>
      <w:pPr>
        <w:numPr>
          <w:ilvl w:val="0"/>
          <w:numId w:val="1004"/>
        </w:numPr>
        <w:pStyle w:val="Compact"/>
      </w:pPr>
      <w:r>
        <w:t xml:space="preserve">The City Council should collaborate with</w:t>
      </w:r>
      <w:r>
        <w:t xml:space="preserve"> </w:t>
      </w:r>
      <w:r>
        <w:rPr>
          <w:bCs/>
          <w:b/>
        </w:rPr>
        <w:t xml:space="preserve">Industrial Engineer</w:t>
      </w:r>
      <w:r>
        <w:t xml:space="preserve">s to redesign bus stop locations to minimize pedestrian cross-traffic and maximize boarding efficiency.</w:t>
      </w:r>
    </w:p>
    <w:bookmarkEnd w:id="32"/>
    <w:bookmarkStart w:id="33" w:name="conclusion"/>
    <w:p>
      <w:pPr>
        <w:pStyle w:val="Heading2"/>
      </w:pPr>
      <w:r>
        <w:t xml:space="preserve">10. Conclusion</w:t>
      </w:r>
    </w:p>
    <w:p>
      <w:pPr>
        <w:pStyle w:val="FirstParagraph"/>
      </w:pPr>
      <w:r>
        <w:t xml:space="preserve">In conclusion, this laboratory report has demonstrated that the application of</w:t>
      </w:r>
      <w:r>
        <w:t xml:space="preserve"> </w:t>
      </w:r>
      <w:r>
        <w:rPr>
          <w:bCs/>
          <w:b/>
        </w:rPr>
        <w:t xml:space="preserve">Industrial Engineer</w:t>
      </w:r>
      <w:r>
        <w:t xml:space="preserve"> </w:t>
      </w:r>
      <w:r>
        <w:t xml:space="preserve">methodologies offers substantial benefits for operational efficiency in</w:t>
      </w:r>
      <w:r>
        <w:t xml:space="preserve"> </w:t>
      </w:r>
      <w:r>
        <w:rPr>
          <w:iCs/>
          <w:i/>
        </w:rPr>
        <w:t xml:space="preserve">New Zealand Wellington</w:t>
      </w:r>
      <w:r>
        <w:t xml:space="preserve">. By addressing specific local challenges such as topography, sustainability demands, and supply chain resilience, industrial engineering provides a vital toolkit for urban optimization.</w:t>
      </w:r>
    </w:p>
    <w:p>
      <w:pPr>
        <w:pStyle w:val="BodyText"/>
      </w:pPr>
      <w:r>
        <w:t xml:space="preserve">The synergy between data-driven decision-making and practical process improvement is essential. For</w:t>
      </w:r>
      <w:r>
        <w:t xml:space="preserve"> </w:t>
      </w:r>
      <w:r>
        <w:rPr>
          <w:iCs/>
          <w:i/>
        </w:rPr>
        <w:t xml:space="preserve">New Zealand Wellington</w:t>
      </w:r>
      <w:r>
        <w:t xml:space="preserve"> </w:t>
      </w:r>
      <w:r>
        <w:t xml:space="preserve">to maintain its status as a leading innovation hub, continuous investment in industrial engineering expertise is imperative. This report serves as a foundational document for future studies aimed at refining these processes further.</w:t>
      </w:r>
    </w:p>
    <w:p>
      <w:pPr>
        <w:pStyle w:val="BodyText"/>
      </w:pPr>
      <w:r>
        <w:rPr>
          <w:bCs/>
          <w:b/>
        </w:rPr>
        <w:t xml:space="preserve">Final Note:</w:t>
      </w:r>
      <w:r>
        <w:t xml:space="preserve">This document confirms that the strategic implementation of</w:t>
      </w:r>
      <w:r>
        <w:t xml:space="preserve"> </w:t>
      </w:r>
      <w:r>
        <w:rPr>
          <w:bCs/>
          <w:b/>
        </w:rPr>
        <w:t xml:space="preserve">Industrial Engineer</w:t>
      </w:r>
      <w:r>
        <w:t xml:space="preserve"> </w:t>
      </w:r>
      <w:r>
        <w:t xml:space="preserve">principles is directly correlated with improved performance metrics in</w:t>
      </w:r>
      <w:r>
        <w:t xml:space="preserve"> </w:t>
      </w:r>
      <w:r>
        <w:rPr>
          <w:iCs/>
          <w:i/>
        </w:rPr>
        <w:t xml:space="preserve">New Zealand Wellington</w:t>
      </w:r>
      <w:r>
        <w:t xml:space="preserve">. Continued research and application are encouraged.</w:t>
      </w:r>
    </w:p>
    <w:p>
      <w:r>
        <w:pict>
          <v:rect style="width:0;height:1.5pt" o:hralign="center" o:hrstd="t" o:hr="t"/>
        </w:pict>
      </w:r>
    </w:p>
    <w:p>
      <w:pPr>
        <w:pStyle w:val="FirstParagraph"/>
      </w:pPr>
      <w:r>
        <w:t xml:space="preserve">© 2023 Industrial Engineering Lab Reports Series | Wellington, New Zealand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Industrial Engineering Applications in New Zealand Wellington</dc:title>
  <dc:creator/>
  <dc:language>en</dc:language>
  <cp:keywords/>
  <dcterms:created xsi:type="dcterms:W3CDTF">2026-07-29T19:52:22Z</dcterms:created>
  <dcterms:modified xsi:type="dcterms:W3CDTF">2026-07-29T19:52:22Z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