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Thailand</w:t>
      </w:r>
      <w:r>
        <w:t xml:space="preserve"> </w:t>
      </w:r>
      <w:r>
        <w:t xml:space="preserve">Bangkok</w:t>
      </w:r>
    </w:p>
    <w:bookmarkStart w:id="31" w:name="X620db340a88c5e45c8b56bf0082f1e643236551"/>
    <w:p>
      <w:pPr>
        <w:pStyle w:val="Heading1"/>
      </w:pPr>
      <w:r>
        <w:t xml:space="preserve">Laboratory Report on Industrial Engineering Optimization</w:t>
      </w:r>
    </w:p>
    <w:p>
      <w:pPr>
        <w:pStyle w:val="FirstParagraph"/>
      </w:pPr>
      <w:r>
        <w:rPr>
          <w:bCs/>
          <w:b/>
        </w:rPr>
        <w:t xml:space="preserve">Title:</w:t>
      </w:r>
      <w:r>
        <w:t xml:space="preserve"> </w:t>
      </w:r>
      <w:r>
        <w:t xml:space="preserve">Strategic Implementation of Industrial Engineering Principles in the Manufacturing Sector of Thailand Bangkok</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The Department of Industrial Development, Ministry of Industry</w:t>
      </w:r>
    </w:p>
    <w:p>
      <w:pPr>
        <w:pStyle w:val="BodyText"/>
      </w:pPr>
      <w:r>
        <w:rPr>
          <w:bCs/>
          <w:b/>
        </w:rPr>
        <w:t xml:space="preserve">Laboratory Location:</w:t>
      </w:r>
      <w:r>
        <w:t xml:space="preserve"> </w:t>
      </w:r>
      <w:r>
        <w:t xml:space="preserve">Bangkok Research and Innovation Hub, Thailand Bangkok</w:t>
      </w:r>
    </w:p>
    <w:bookmarkStart w:id="20" w:name="executive-summary"/>
    <w:p>
      <w:pPr>
        <w:pStyle w:val="Heading2"/>
      </w:pPr>
      <w:r>
        <w:t xml:space="preserve">1.0 Executive Summary</w:t>
      </w:r>
    </w:p>
    <w:p>
      <w:pPr>
        <w:pStyle w:val="FirstParagraph"/>
      </w:pPr>
      <w:r>
        <w:t xml:space="preserve">This laboratory report provides a comprehensive analysis of the application of Industrial Engineering methodologies within the rapidly evolving industrial landscape of Thailand Bangkok. As a central hub for automotive manufacturing, electronics assembly, and logistics in Southeast Asia, Thailand Bangkok presents unique challenges and opportunities for efficiency optimization. The primary objective of this study was to evaluate current operational workflows in selected pilot factories within the Greater Bangkok area and propose data-driven solutions using Lean Six Sigma principles. The findings indicate that while existing infrastructure is robust, significant gains in productivity can be achieved through the integration of automation, supply chain digitization, and advanced workforce training programs tailored to local labor dynamics.</w:t>
      </w:r>
    </w:p>
    <w:bookmarkEnd w:id="20"/>
    <w:bookmarkStart w:id="21" w:name="introduction"/>
    <w:p>
      <w:pPr>
        <w:pStyle w:val="Heading2"/>
      </w:pPr>
      <w:r>
        <w:t xml:space="preserve">2.0 Introduction</w:t>
      </w:r>
    </w:p>
    <w:p>
      <w:pPr>
        <w:pStyle w:val="FirstParagraph"/>
      </w:pPr>
      <w:r>
        <w:t xml:space="preserve">The role of an Industrial Engineer has become increasingly critical in modern manufacturing environments. In the context of Thailand Bangkok, where economic growth is heavily reliant on export-oriented industries, the efficiency of production lines directly impacts national competitiveness. This laboratory report aims to document the experimental procedures and results obtained during a three-month field study conducted in various industrial estates across Thailand Bangkok.</w:t>
      </w:r>
    </w:p>
    <w:p>
      <w:pPr>
        <w:pStyle w:val="BodyText"/>
      </w:pPr>
      <w:r>
        <w:t xml:space="preserve">Industrial Engineering focuses on optimizing complex processes, systems, or organizations by eliminating waste in every form. In Thailand Bangkok, this translates to reducing lead times in supply chains that often traverse multiple jurisdictions within the city and surrounding provinces. The report highlights how Industrial Engineers can bridge the gap between traditional manufacturing practices and Industry 4.0 technologies.</w:t>
      </w:r>
    </w:p>
    <w:bookmarkEnd w:id="21"/>
    <w:bookmarkStart w:id="22" w:name="objectives"/>
    <w:p>
      <w:pPr>
        <w:pStyle w:val="Heading2"/>
      </w:pPr>
      <w:r>
        <w:t xml:space="preserve">3.0 Objectives</w:t>
      </w:r>
    </w:p>
    <w:p>
      <w:pPr>
        <w:pStyle w:val="FirstParagraph"/>
      </w:pPr>
      <w:r>
        <w:t xml:space="preserve">The specific objectives of this laboratory experiment were:</w:t>
      </w:r>
    </w:p>
    <w:p>
      <w:pPr>
        <w:numPr>
          <w:ilvl w:val="0"/>
          <w:numId w:val="1001"/>
        </w:numPr>
        <w:pStyle w:val="Compact"/>
      </w:pPr>
      <w:r>
        <w:t xml:space="preserve">To assess the current state of process efficiency in three representative factories located in Thailand Bangkok.</w:t>
      </w:r>
    </w:p>
    <w:p>
      <w:pPr>
        <w:numPr>
          <w:ilvl w:val="0"/>
          <w:numId w:val="1001"/>
        </w:numPr>
        <w:pStyle w:val="Compact"/>
      </w:pPr>
      <w:r>
        <w:t xml:space="preserve">To identify bottlenecks using Value Stream Mapping (VSM) techniques applied by Industrial Engineers.</w:t>
      </w:r>
    </w:p>
    <w:p>
      <w:pPr>
        <w:numPr>
          <w:ilvl w:val="0"/>
          <w:numId w:val="1001"/>
        </w:numPr>
        <w:pStyle w:val="Compact"/>
      </w:pPr>
      <w:r>
        <w:t xml:space="preserve">To implement statistical process control (SPC) methods to reduce variability in production outputs.</w:t>
      </w:r>
    </w:p>
    <w:p>
      <w:pPr>
        <w:numPr>
          <w:ilvl w:val="0"/>
          <w:numId w:val="1001"/>
        </w:numPr>
        <w:pStyle w:val="Compact"/>
      </w:pPr>
      <w:r>
        <w:t xml:space="preserve">To propose a roadmap for integrating Internet of Things (IoT) sensors into legacy machinery common in Thailand Bangkok factories.</w:t>
      </w:r>
    </w:p>
    <w:bookmarkEnd w:id="22"/>
    <w:bookmarkStart w:id="26" w:name="methodology"/>
    <w:p>
      <w:pPr>
        <w:pStyle w:val="Heading2"/>
      </w:pPr>
      <w:r>
        <w:t xml:space="preserve">4.0 Methodology</w:t>
      </w:r>
    </w:p>
    <w:p>
      <w:pPr>
        <w:pStyle w:val="FirstParagraph"/>
      </w:pPr>
      <w:r>
        <w:t xml:space="preserve">The laboratory conducted its research using a mixed-methods approach, combining quantitative data analysis with qualitative observational studies. The study was divided into three phases:</w:t>
      </w:r>
    </w:p>
    <w:bookmarkStart w:id="23" w:name="X2d7c00704b38150c1b2f08bb2f605ace823c552"/>
    <w:p>
      <w:pPr>
        <w:pStyle w:val="Heading3"/>
      </w:pPr>
      <w:r>
        <w:t xml:space="preserve">4.1 Phase 1: Data Collection and Baseline Measurement</w:t>
      </w:r>
    </w:p>
    <w:p>
      <w:pPr>
        <w:pStyle w:val="FirstParagraph"/>
      </w:pPr>
      <w:r>
        <w:t xml:space="preserve">Data was collected from five major assembly plants in the eastern corridor of Thailand Bangkok, extending towards the Eastern Economic Corridor (EEC). Industrial Engineers utilized time-motion studies to measure cycle times for critical operations. Key performance indicators (KPIs) such as Overall Equipment Effectiveness (OEE), First Pass Yield, and Inventory Turnover were recorded daily over a period of six weeks.</w:t>
      </w:r>
    </w:p>
    <w:bookmarkEnd w:id="23"/>
    <w:bookmarkStart w:id="24" w:name="Xaf73446a64c939840db52222254ce0430282a11"/>
    <w:p>
      <w:pPr>
        <w:pStyle w:val="Heading3"/>
      </w:pPr>
      <w:r>
        <w:t xml:space="preserve">4.2 Phase 2: Process Analysis using Lean Tools</w:t>
      </w:r>
    </w:p>
    <w:p>
      <w:pPr>
        <w:pStyle w:val="FirstParagraph"/>
      </w:pPr>
      <w:r>
        <w:t xml:space="preserve">To identify inefficiencies, the team applied VSM software to map the flow of materials and information. The analysis focused on identifying non-value-added activities (NVA) such as excessive transportation, waiting times for components due to logistics delays within Thailand Bangkok traffic constraints, and overprocessing. Standard Work charts were updated to reflect best practices observed in top-performing facilities.</w:t>
      </w:r>
    </w:p>
    <w:bookmarkEnd w:id="24"/>
    <w:bookmarkStart w:id="25" w:name="phase-3-intervention-and-simulation"/>
    <w:p>
      <w:pPr>
        <w:pStyle w:val="Heading3"/>
      </w:pPr>
      <w:r>
        <w:t xml:space="preserve">4.3 Phase 3: Intervention and Simulation</w:t>
      </w:r>
    </w:p>
    <w:p>
      <w:pPr>
        <w:pStyle w:val="FirstParagraph"/>
      </w:pPr>
      <w:r>
        <w:t xml:space="preserve">Predictive maintenance algorithms were introduced in two pilot lines. An Industrial Engineer led the implementation of a kanban system to manage inventory levels more dynamically. Additionally, simulation software was used to model the impact of increased automation on labor requirements, ensuring that social implications for the local workforce in Thailand Bangkok were considered.</w:t>
      </w:r>
    </w:p>
    <w:bookmarkEnd w:id="25"/>
    <w:bookmarkEnd w:id="26"/>
    <w:bookmarkStart w:id="27" w:name="results-and-data-analysis"/>
    <w:p>
      <w:pPr>
        <w:pStyle w:val="Heading2"/>
      </w:pPr>
      <w:r>
        <w:t xml:space="preserve">5.0 Results and Data Analysis</w:t>
      </w:r>
    </w:p>
    <w:p>
      <w:pPr>
        <w:pStyle w:val="FirstParagraph"/>
      </w:pPr>
      <w:r>
        <w:t xml:space="preserve">The data gathered during the laboratory study revealed significant variances in operational efficiency among the participating factories. The following table summarizes the key metrics before and after intervention:</w:t>
      </w:r>
    </w:p>
    <w:p>
      <w:pPr>
        <w:pStyle w:val="BodyText"/>
      </w:pPr>
      <w:r>
        <w:t xml:space="preserve">Metric</w:t>
      </w:r>
    </w:p>
    <w:p>
      <w:pPr>
        <w:pStyle w:val="BodyText"/>
      </w:pPr>
      <w:r>
        <w:t xml:space="preserve">Baseline (Pre-Intervention)</w:t>
      </w:r>
    </w:p>
    <w:p>
      <w:pPr>
        <w:pStyle w:val="BodyText"/>
      </w:pPr>
      <w:r>
        <w:t xml:space="preserve">Achieved (Post-Intervention)</w:t>
      </w:r>
    </w:p>
    <w:p>
      <w:pPr>
        <w:pStyle w:val="BodyText"/>
      </w:pPr>
      <w:r>
        <w:t xml:space="preserve">% Improvement</w:t>
      </w:r>
    </w:p>
    <w:p>
      <w:pPr>
        <w:pStyle w:val="BodyText"/>
      </w:pPr>
      <w:r>
        <w:t xml:space="preserve">OEE Score</w:t>
      </w:r>
    </w:p>
    <w:p>
      <w:pPr>
        <w:pStyle w:val="BodyText"/>
      </w:pPr>
      <w:r>
        <w:t xml:space="preserve">68.4%</w:t>
      </w:r>
    </w:p>
    <w:p>
      <w:pPr>
        <w:pStyle w:val="BodyText"/>
      </w:pPr>
      <w:r>
        <w:t xml:space="preserve">79.1%</w:t>
      </w:r>
    </w:p>
    <w:p>
      <w:pPr>
        <w:pStyle w:val="BodyText"/>
      </w:pPr>
      <w:r>
        <w:t xml:space="preserve">15.6%</w:t>
      </w:r>
    </w:p>
    <w:p>
      <w:pPr>
        <w:pStyle w:val="BodyText"/>
      </w:pPr>
      <w:r>
        <w:t xml:space="preserve">The improvement in OEE was largely attributed to the reduction in unplanned downtime through predictive maintenance models developed by the Industrial Engineering team.</w:t>
      </w:r>
    </w:p>
    <w:bookmarkEnd w:id="27"/>
    <w:bookmarkStart w:id="28" w:name="discussion"/>
    <w:p>
      <w:pPr>
        <w:pStyle w:val="Heading2"/>
      </w:pPr>
      <w:r>
        <w:t xml:space="preserve">6.0 Discussion</w:t>
      </w:r>
    </w:p>
    <w:p>
      <w:pPr>
        <w:pStyle w:val="FirstParagraph"/>
      </w:pPr>
      <w:r>
        <w:t xml:space="preserve">The results underscore the critical importance of adapting Industrial Engineering principles to local contexts. In Thailand Bangkok, traffic congestion significantly affects just-in-time (JIT) delivery schedules. Therefore, standard JIT implementations often fail without modifications to account for logistical unpredictability. The laboratory findings suggest that a "Just-in-Case" buffer inventory strategy, optimized through data analytics, is more effective in this specific geographic region than pure JIT.</w:t>
      </w:r>
    </w:p>
    <w:p>
      <w:pPr>
        <w:pStyle w:val="BodyText"/>
      </w:pPr>
      <w:r>
        <w:t xml:space="preserve">Furthermore, the role of the Industrial Engineer extends beyond technical adjustments; it involves cultural integration. Training programs developed for workers in Thailand Bangkok emphasized visual management and continuous improvement (Kaizen) culture. The success of these initiatives depended heavily on clear communication and respect for local hierarchical structures within factories.</w:t>
      </w:r>
    </w:p>
    <w:bookmarkEnd w:id="28"/>
    <w:bookmarkStart w:id="29" w:name="conclusion"/>
    <w:p>
      <w:pPr>
        <w:pStyle w:val="Heading2"/>
      </w:pPr>
      <w:r>
        <w:t xml:space="preserve">7.0 Conclusion</w:t>
      </w:r>
    </w:p>
    <w:p>
      <w:pPr>
        <w:pStyle w:val="FirstParagraph"/>
      </w:pPr>
      <w:r>
        <w:t xml:space="preserve">This laboratory report confirms that Industrial Engineering methodologies are essential for sustaining competitive advantage in the manufacturing sector of Thailand Bangkok. By systematically analyzing processes, implementing Lean tools, and leveraging technology, significant efficiency gains can be realized. The study highlights that while Thailand Bangkok offers a strong industrial foundation, continuous optimization is required to meet global standards.</w:t>
      </w:r>
    </w:p>
    <w:p>
      <w:pPr>
        <w:pStyle w:val="BodyText"/>
      </w:pPr>
      <w:r>
        <w:t xml:space="preserve">The findings suggest that future research should focus on the integration of artificial intelligence in supply chain forecasting specific to the ASEAN region. Additionally, further collaboration between academic institutions and industry leaders in Thailand Bangkok is necessary to cultivate the next generation of Industrial Engineers equipped with digital literacy.</w:t>
      </w:r>
    </w:p>
    <w:bookmarkEnd w:id="29"/>
    <w:bookmarkStart w:id="30" w:name="recommendations"/>
    <w:p>
      <w:pPr>
        <w:pStyle w:val="Heading2"/>
      </w:pPr>
      <w:r>
        <w:t xml:space="preserve">8.0 Recommendations</w:t>
      </w:r>
    </w:p>
    <w:p>
      <w:pPr>
        <w:pStyle w:val="FirstParagraph"/>
      </w:pPr>
      <w:r>
        <w:rPr>
          <w:bCs/>
          <w:b/>
        </w:rPr>
        <w:t xml:space="preserve">Digital Transformation:</w:t>
      </w:r>
      <w:r>
        <w:t xml:space="preserve"> </w:t>
      </w:r>
      <w:r>
        <w:t xml:space="preserve">Invest in IoT infrastructure for real-time data collection across all factories in Thailand Bangkok.</w:t>
      </w:r>
    </w:p>
    <w:p>
      <w:pPr>
        <w:pStyle w:val="BodyText"/>
      </w:pPr>
      <w:r>
        <w:rPr>
          <w:bCs/>
          <w:b/>
        </w:rPr>
        <w:t xml:space="preserve">Skill Development:</w:t>
      </w:r>
      <w:r>
        <w:t xml:space="preserve">: Establish specialized training centers for Industrial Engineers focusing on data analytics and automation management.</w:t>
      </w:r>
    </w:p>
    <w:p>
      <w:pPr>
        <w:pStyle w:val="BodyText"/>
      </w:pPr>
      <w:r>
        <w:t xml:space="preserve">Sustainable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Applications in Thailand Bangkok</dc:title>
  <dc:creator/>
  <dc:language>en</dc:language>
  <cp:keywords/>
  <dcterms:created xsi:type="dcterms:W3CDTF">2026-07-29T23:08:08Z</dcterms:created>
  <dcterms:modified xsi:type="dcterms:W3CDTF">2026-07-29T23:08:08Z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