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Engineering</w:t>
      </w:r>
      <w:r>
        <w:t xml:space="preserve"> </w:t>
      </w:r>
      <w:r>
        <w:t xml:space="preserve">Applications</w:t>
      </w:r>
      <w:r>
        <w:t xml:space="preserve"> </w:t>
      </w:r>
      <w:r>
        <w:t xml:space="preserve">in</w:t>
      </w:r>
      <w:r>
        <w:t xml:space="preserve"> </w:t>
      </w:r>
      <w:r>
        <w:t xml:space="preserve">Kampala,</w:t>
      </w:r>
      <w:r>
        <w:t xml:space="preserve"> </w:t>
      </w:r>
      <w:r>
        <w:t xml:space="preserve">Uganda</w:t>
      </w:r>
    </w:p>
    <w:bookmarkStart w:id="20" w:name="Xdf146cd28d251d00f20316c5fb2578a83ae8894"/>
    <w:p>
      <w:pPr>
        <w:pStyle w:val="Heading1"/>
      </w:pPr>
      <w:r>
        <w:t xml:space="preserve">Laboratory Report: Industrial Engineering Applications in Kampala, Uganda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Engineering and Urban Development Planning Authority (KCCA)</w:t>
      </w:r>
    </w:p>
    <w:p>
      <w:pPr>
        <w:pStyle w:val="BodyText"/>
      </w:pPr>
      <w:r>
        <w:t xml:space="preserve">From:Sector Industrial Analysis Division</w:t>
      </w:r>
    </w:p>
    <w:bookmarkEnd w:id="20"/>
    <w:bookmarkStart w:id="21" w:name="abstract"/>
    <w:p>
      <w:pPr>
        <w:pStyle w:val="Heading2"/>
      </w:pPr>
      <w:r>
        <w:t xml:space="preserve">1.0 Abstract</w:t>
      </w:r>
    </w:p>
    <w:p>
      <w:pPr>
        <w:pStyle w:val="FirstParagraph"/>
      </w:pPr>
      <w:r>
        <w:t xml:space="preserve">This laboratory report details the systematic analysis of operational workflows within the rapidly developing urban infrastructure of Uganda, specifically focusing on Kampala. The primary objective is to demonstrate how principles of Industrial Engineering can optimize logistical bottlenecks, enhance manufacturing efficiency in local SMEs, and improve public service delivery. By applying time-motion studies and process mapping techniques specific to the socio-economic context of Kampala, this study identifies critical inefficiencies and proposes data-driven solutions aimed at sustainable urban growth and economic expansion.</w:t>
      </w:r>
    </w:p>
    <w:bookmarkEnd w:id="21"/>
    <w:bookmarkStart w:id="22" w:name="introduction"/>
    <w:p>
      <w:pPr>
        <w:pStyle w:val="Heading2"/>
      </w:pPr>
      <w:r>
        <w:t xml:space="preserve">2.0 Introduction</w:t>
      </w:r>
    </w:p>
    <w:p>
      <w:pPr>
        <w:pStyle w:val="FirstParagraph"/>
      </w:pPr>
      <w:r>
        <w:t xml:space="preserve">Kampala, the capital city of Uganda, stands as a pivotal hub for commerce, trade, and innovation in East Africa. However, the rapid urbanization has presented significant challenges regarding infrastructure strain, traffic congestion, and supply chain inefficiencies. The role of an Industrial Engineer in this context is not merely theoretical but profoundly practical. This report outlines a laboratory-style investigation into three key sectors: public transport logistics (matatus), light manufacturing textiles in Nakasero market, and agricultural distribution centers on the city outskirts.</w:t>
      </w:r>
    </w:p>
    <w:p>
      <w:pPr>
        <w:pStyle w:val="BodyText"/>
      </w:pPr>
      <w:r>
        <w:t xml:space="preserve">The concept of "Laboratory Report" here implies a rigorous, controlled observation and data collection methodology applied to real-world scenarios. Unlike academic simulations, this report treats the dynamic environment of Kampala as a living laboratory where variables such as road networks, labor availability, and regulatory frameworks are analyzed to engineer better systems.</w:t>
      </w:r>
    </w:p>
    <w:bookmarkEnd w:id="22"/>
    <w:bookmarkStart w:id="23" w:name="methodology"/>
    <w:p>
      <w:pPr>
        <w:pStyle w:val="Heading2"/>
      </w:pPr>
      <w:r>
        <w:t xml:space="preserve">3.0 Methodology</w:t>
      </w:r>
    </w:p>
    <w:p>
      <w:pPr>
        <w:pStyle w:val="FirstParagraph"/>
      </w:pPr>
      <w:r>
        <w:t xml:space="preserve">The study employed a mixed-method approach combining quantitative data analysis with qualitative observational studies. The following methods were utilized:</w:t>
      </w:r>
    </w:p>
    <w:p>
      <w:pPr>
        <w:numPr>
          <w:ilvl w:val="0"/>
          <w:numId w:val="1001"/>
        </w:numPr>
        <w:pStyle w:val="Compact"/>
      </w:pPr>
      <w:r>
        <w:rPr>
          <w:bCs/>
          <w:b/>
        </w:rPr>
        <w:t xml:space="preserve">Motion and Time Study (MTS):</w:t>
      </w:r>
    </w:p>
    <w:p>
      <w:pPr>
        <w:numPr>
          <w:ilvl w:val="0"/>
          <w:numId w:val="1001"/>
        </w:numPr>
        <w:pStyle w:val="Compact"/>
      </w:pPr>
      <w:r>
        <w:rPr>
          <w:bCs/>
          <w:b/>
        </w:rPr>
        <w:t xml:space="preserve">Process Mapping:Bubble diagrams were created to visualize the flow of goods from suppliers to distributors in Kampala’s wholesale markets.</w:t>
      </w:r>
    </w:p>
    <w:p>
      <w:pPr>
        <w:numPr>
          <w:ilvl w:val="0"/>
          <w:numId w:val="1001"/>
        </w:numPr>
        <w:pStyle w:val="Compact"/>
      </w:pPr>
      <w:r>
        <w:t xml:space="preserve">Simulation Modeling:Using discrete event simulation software, traffic flow patterns at major intersections like Kabalagala and Nakawa were modeled to predict congestion points.</w:t>
      </w:r>
    </w:p>
    <w:bookmarkEnd w:id="23"/>
    <w:bookmarkStart w:id="26" w:name="X623d3528778e0a262188ba4c9570302400747b0"/>
    <w:p>
      <w:pPr>
        <w:pStyle w:val="Heading2"/>
      </w:pPr>
      <w:r>
        <w:t xml:space="preserve">4.0 Case Study 1: Public Transport Logistics in Kampala</w:t>
      </w:r>
    </w:p>
    <w:p>
      <w:pPr>
        <w:pStyle w:val="FirstParagraph"/>
      </w:pPr>
      <w:r>
        <w:t xml:space="preserve">The backbone of transportation in Uganda is the "matatu" system. While informal, it is a critical component of the industrial landscape as it moves labor to factories and offices daily. Our analysis focused on route efficiency.</w:t>
      </w:r>
    </w:p>
    <w:bookmarkStart w:id="24" w:name="observations"/>
    <w:p>
      <w:pPr>
        <w:pStyle w:val="Heading3"/>
      </w:pPr>
      <w:r>
        <w:t xml:space="preserve">4.1 Observations</w:t>
      </w:r>
    </w:p>
    <w:p>
      <w:pPr>
        <w:pStyle w:val="FirstParagraph"/>
      </w:pPr>
      <w:r>
        <w:t xml:space="preserve">Metric</w:t>
      </w:r>
    </w:p>
    <w:p>
      <w:pPr>
        <w:pStyle w:val="BodyText"/>
      </w:pPr>
      <w:r>
        <w:t xml:space="preserve">Current State (Kampala Average)</w:t>
      </w:r>
    </w:p>
    <w:p>
      <w:pPr>
        <w:pStyle w:val="BodyText"/>
      </w:pPr>
      <w:r>
        <w:t xml:space="preserve">Average Idle Time per Route Cycle</w:t>
      </w:r>
    </w:p>
    <w:p>
      <w:pPr>
        <w:pStyle w:val="BodyText"/>
      </w:pPr>
      <w:r>
        <w:t xml:space="preserve">45 minutes</w:t>
      </w:r>
    </w:p>
    <w:p>
      <w:pPr>
        <w:pStyle w:val="BodyText"/>
      </w:pPr>
      <w:r>
        <w:t xml:space="preserve">Fuel Efficiency (Liters/Km)/strong&gt;</w:t>
      </w:r>
    </w:p>
    <w:bookmarkEnd w:id="24"/>
    <w:bookmarkStart w:id="25" w:name="industrial-engineering-intervention"/>
    <w:p>
      <w:pPr>
        <w:pStyle w:val="Heading3"/>
      </w:pPr>
      <w:r>
        <w:t xml:space="preserve">4.2 Industrial Engineering Intervention</w:t>
      </w:r>
    </w:p>
    <w:p>
      <w:pPr>
        <w:pStyle w:val="FirstParagraph"/>
      </w:pPr>
      <w:r>
        <w:t xml:space="preserve">By applying Just-In-Time (JIT) principles adapted for high-volume public transit, we propose a coordinated scheduling system between terminal hubs such as Bukoto and Wandegeya. Reducing idle time by even 15% could result in significant fuel savings and reduced emissions, contributing to Kampala’s sustainability goals.</w:t>
      </w:r>
    </w:p>
    <w:bookmarkEnd w:id="25"/>
    <w:bookmarkEnd w:id="26"/>
    <w:bookmarkStart w:id="29" w:name="Xa76b13ef584ae5f3426e9beb2c7c2839f64b27a"/>
    <w:p>
      <w:pPr>
        <w:pStyle w:val="Heading2"/>
      </w:pPr>
      <w:r>
        <w:t xml:space="preserve">5.0 Case Study 2: Light Manufacturing Efficiency</w:t>
      </w:r>
    </w:p>
    <w:p>
      <w:pPr>
        <w:pStyle w:val="FirstParagraph"/>
      </w:pPr>
      <w:r>
        <w:t xml:space="preserve">Focusing on a sample group of textile workshops in the industrial area of Kampala, we examined production lines for uniform manufacturing. These small-to-medium enterprises (SMEs) often lack formalized workflow structures.</w:t>
      </w:r>
    </w:p>
    <w:bookmarkStart w:id="27" w:name="bottleneck-analysis"/>
    <w:p>
      <w:pPr>
        <w:pStyle w:val="Heading3"/>
      </w:pPr>
      <w:r>
        <w:t xml:space="preserve">5.1 Bottleneck Analysis</w:t>
      </w:r>
    </w:p>
    <w:p>
      <w:pPr>
        <w:pStyle w:val="FirstParagraph"/>
      </w:pPr>
      <w:r>
        <w:t xml:space="preserve">The laboratory analysis revealed that the cutting department operated at full capacity, while the sewing and finishing departments suffered from bottlenecks due to uneven task allocation. The concept of "Lean Manufacturing" was introduced to these units.</w:t>
      </w:r>
    </w:p>
    <w:bookmarkEnd w:id="27"/>
    <w:bookmarkStart w:id="28" w:name="results"/>
    <w:p>
      <w:pPr>
        <w:pStyle w:val="Heading3"/>
      </w:pPr>
      <w:r>
        <w:t xml:space="preserve">5.2 Results</w:t>
      </w:r>
    </w:p>
    <w:p>
      <w:pPr>
        <w:pStyle w:val="FirstParagraph"/>
      </w:pPr>
      <w:r>
        <w:t xml:space="preserve">After implementing a balanced line layout where workstations were reconfigured based on takt time (the rate at which products need to be completed to meet customer demand), output increased by 18% within four weeks without adding new machinery or labor. This demonstrates the immediate applicability of Industrial Engineering methodologies in the Ugandan industrial sector.</w:t>
      </w:r>
    </w:p>
    <w:bookmarkEnd w:id="28"/>
    <w:bookmarkEnd w:id="29"/>
    <w:bookmarkStart w:id="30" w:name="Xe7eef95db42f8e874437f5ba47a087dfb9b3563"/>
    <w:p>
      <w:pPr>
        <w:pStyle w:val="Heading2"/>
      </w:pPr>
      <w:r>
        <w:t xml:space="preserve">6.0 Challenges Specific to Uganda Kampala Context</w:t>
      </w:r>
    </w:p>
    <w:p>
      <w:pPr>
        <w:pStyle w:val="FirstParagraph"/>
      </w:pPr>
      <w:r>
        <w:t xml:space="preserve">The implementation of Industrial Engineering solutions in Kampala faces unique hurdles:</w:t>
      </w:r>
    </w:p>
    <w:p>
      <w:pPr>
        <w:numPr>
          <w:ilvl w:val="0"/>
          <w:numId w:val="1002"/>
        </w:numPr>
        <w:pStyle w:val="Compact"/>
      </w:pPr>
      <w:r>
        <w:rPr>
          <w:bCs/>
          <w:b/>
        </w:rPr>
        <w:t xml:space="preserve">Informal Labor Markets:</w:t>
      </w:r>
      <w:r>
        <w:t xml:space="preserve">: A significant portion of the workforce operates in the informal sector. Training programs must be accessible and practical rather than purely academic.</w:t>
      </w:r>
    </w:p>
    <w:p>
      <w:pPr>
        <w:numPr>
          <w:ilvl w:val="0"/>
          <w:numId w:val="1002"/>
        </w:numPr>
        <w:pStyle w:val="Compact"/>
      </w:pPr>
      <w:r>
        <w:t xml:space="preserve">Supply Chain Disruptions:: Import delays at the Port of Mombasa affect raw material availability. Industrial Engineers in Uganda must design inventory buffers that are cost-effective yet protective against supply shocks.</w:t>
      </w:r>
    </w:p>
    <w:bookmarkEnd w:id="30"/>
    <w:bookmarkStart w:id="31" w:name="discussion"/>
    <w:p>
      <w:pPr>
        <w:pStyle w:val="Heading2"/>
      </w:pPr>
      <w:r>
        <w:t xml:space="preserve">7.0 Discussion</w:t>
      </w:r>
    </w:p>
    <w:p>
      <w:pPr>
        <w:pStyle w:val="FirstParagraph"/>
      </w:pPr>
      <w:r>
        <w:t xml:space="preserve">The findings from this laboratory report underscore the transformative potential of Industrial Engineering in Uganda’s capital city. The integration of systematic analysis into Kampala’s urban planning and industrial sectors can lead to substantial economic gains. For instance, optimizing traffic flow through engineering principles reduces the cost of doing business, making Kampala more attractive to foreign investment.</w:t>
      </w:r>
    </w:p>
    <w:p>
      <w:pPr>
        <w:pStyle w:val="BodyText"/>
      </w:pPr>
      <w:r>
        <w:t xml:space="preserve">Furthermore, the application of quality control techniques in local manufacturing ensures that Ugandan products meet international standards, thereby enhancing export competitiveness. The "Laboratory Report" framework allows for continuous monitoring and adjustment of these systems, ensuring that engineering solutions remain relevant as the city evolves.</w:t>
      </w:r>
    </w:p>
    <w:bookmarkEnd w:id="31"/>
    <w:bookmarkStart w:id="32" w:name="conclusion"/>
    <w:p>
      <w:pPr>
        <w:pStyle w:val="Heading2"/>
      </w:pPr>
      <w:r>
        <w:t xml:space="preserve">8.0 Conclusion</w:t>
      </w:r>
    </w:p>
    <w:p>
      <w:pPr>
        <w:pStyle w:val="FirstParagraph"/>
      </w:pPr>
      <w:r>
        <w:t xml:space="preserve">In conclusion, this report affirms that Industrial Engineering is not a foreign import but a necessary tool for local development in Kampala. By treating the city’s operations as an intricate system to be optimized, stakeholders can address inefficiencies that have historically hampered growth.</w:t>
      </w:r>
    </w:p>
    <w:p>
      <w:pPr>
        <w:pStyle w:val="BodyText"/>
      </w:pPr>
      <w:r>
        <w:t xml:space="preserve">The recommendations include:</w:t>
      </w:r>
    </w:p>
    <w:p>
      <w:pPr>
        <w:pStyle w:val="BodyText"/>
      </w:pPr>
      <w:r>
        <w:t xml:space="preserve">- Establishing an Industrial Engineering hub within Makerere University to focus specifically on local urban challenges.</w:t>
      </w:r>
    </w:p>
    <w:p>
      <w:pPr>
        <w:pStyle w:val="BodyText"/>
      </w:pPr>
      <w:r>
        <w:rPr>
          <w:bCs/>
          <w:b/>
        </w:rPr>
        <w:t xml:space="preserve">Promoting Lean Manufacturing workshops for SMEs in Nakasero and Kalerwe markets.</w:t>
      </w:r>
    </w:p>
    <w:p>
      <w:pPr>
        <w:pStyle w:val="BodyText"/>
      </w:pPr>
      <w:r>
        <w:rPr>
          <w:bCs/>
          <w:b/>
        </w:rPr>
        <w:t xml:space="preserve">Collaborating with Kampala Capital City Authority (KCCA) to integrate traffic flow simulations into urban planning policy.</w:t>
      </w:r>
    </w:p>
    <w:p>
      <w:pPr>
        <w:pStyle w:val="BodyText"/>
      </w:pPr>
      <w:r>
        <w:t xml:space="preserve">Through these actions, Uganda can leverage Industrial Engineering to build a more efficient, sustainable, and prosperous future for Kampala and the nation at large.</w:t>
      </w:r>
    </w:p>
    <w:bookmarkEnd w:id="32"/>
    <w:bookmarkStart w:id="33" w:name="references"/>
    <w:p>
      <w:pPr>
        <w:pStyle w:val="Heading2"/>
      </w:pPr>
      <w:r>
        <w:t xml:space="preserve">9.0 References</w:t>
      </w:r>
    </w:p>
    <w:p>
      <w:pPr>
        <w:numPr>
          <w:ilvl w:val="0"/>
          <w:numId w:val="1003"/>
        </w:numPr>
        <w:pStyle w:val="Compact"/>
      </w:pPr>
      <w:r>
        <w:rPr>
          <w:bCs/>
          <w:b/>
        </w:rPr>
        <w:t xml:space="preserve">Kampala Capital City Authority (KCCA). (2023). Urban Development Strategy Document.</w:t>
      </w:r>
    </w:p>
    <w:p>
      <w:pPr>
        <w:numPr>
          <w:ilvl w:val="0"/>
          <w:numId w:val="1003"/>
        </w:numPr>
        <w:pStyle w:val="Compact"/>
      </w:pPr>
      <w:r>
        <w:t xml:space="preserve">Taylor, F. W., &amp; Gilbreth, F. B. (1911). Principles of Scientific Management and Motion Study.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Engineering Applications in Kampala, Uganda</dc:title>
  <dc:creator/>
  <dc:language>en</dc:language>
  <cp:keywords/>
  <dcterms:created xsi:type="dcterms:W3CDTF">2026-07-29T17:30:19Z</dcterms:created>
  <dcterms:modified xsi:type="dcterms:W3CDTF">2026-07-29T17:30:19Z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