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0" w:name="X336a967e7a70f42a379170418c56650b65b04ef"/>
    <w:p>
      <w:pPr>
        <w:pStyle w:val="Heading1"/>
      </w:pPr>
      <w:r>
        <w:t xml:space="preserve">Laboratory Report on Industrial Engineering Applications in Venezuela Caracas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Faculty of Engineering, Central University of Venezuela (UCV) Contextual Study</w:t>
      </w:r>
    </w:p>
    <w:p>
      <w:pPr>
        <w:pStyle w:val="BodyText"/>
      </w:pPr>
      <w:r>
        <w:rPr>
          <w:bCs/>
          <w:b/>
        </w:rPr>
        <w:t xml:space="preserve">Subject:</w:t>
      </w:r>
      <w:r>
        <w:t xml:space="preserve"> </w:t>
      </w:r>
      <w:r>
        <w:t xml:space="preserve">Industrial Optimization in Emerging Economies</w:t>
      </w:r>
    </w:p>
    <w:p>
      <w:pPr>
        <w:pStyle w:val="BodyText"/>
      </w:pPr>
      <w:r>
        <w:t xml:space="preserve">1. Introduction and Background: The Context of Venezuela Caracas</w:t>
      </w:r>
    </w:p>
    <w:p>
      <w:pPr>
        <w:pStyle w:val="BodyText"/>
      </w:pPr>
      <w:r>
        <w:t xml:space="preserve">This laboratory report aims to analyze the practical applications of Industrial Engineering principles within the unique economic and social landscape of Venezuela, specifically focusing on the capital city, Caracas. Industrial Engineering is traditionally defined as a branch of engineering related to production systems, involving mathematical analysis, simulation methods and statistical techniques to improve complex processes or systems. Howeverwhen applied in</w:t>
      </w:r>
      <w:r>
        <w:t xml:space="preserve"> </w:t>
      </w:r>
      <w:r>
        <w:rPr>
          <w:bCs/>
          <w:b/>
        </w:rPr>
        <w:t xml:space="preserve">Venezuela Caracas</w:t>
      </w:r>
      <w:r>
        <w:t xml:space="preserve">, these standard definitions must be adapted to reflect local realities suchas hyperinflationary pressures supply chain disruptions and energy instability.</w:t>
      </w:r>
    </w:p>
    <w:p>
      <w:pPr>
        <w:pStyle w:val="BodyText"/>
      </w:pPr>
      <w:r>
        <w:t xml:space="preserve">The relevance of this study stems from the critical need for efficiency in resource-constrained environments. In</w:t>
      </w:r>
      <w:r>
        <w:t xml:space="preserve"> </w:t>
      </w:r>
      <w:r>
        <w:rPr>
          <w:bCs/>
          <w:b/>
        </w:rPr>
        <w:t xml:space="preserve">Venezuela Caracas</w:t>
      </w:r>
      <w:r>
        <w:t xml:space="preserve">, industries are not merely optimizing for profit margins in a stable market but are often optimizing for survival, continuity, and basic operational feasibility. Therefore understanding how an</w:t>
      </w:r>
      <w:r>
        <w:t xml:space="preserve"> </w:t>
      </w:r>
      <w:r>
        <w:rPr>
          <w:bCs/>
          <w:b/>
        </w:rPr>
        <w:t xml:space="preserve">Industrial Engineer</w:t>
      </w:r>
      <w:r>
        <w:t xml:space="preserve"> </w:t>
      </w:r>
      <w:r>
        <w:t xml:space="preserve">operates within this specific geographic and political boundary is essential for developing resilient strategies that can be replicated in other developing regions.</w:t>
      </w:r>
    </w:p>
    <w:bookmarkStart w:id="20" w:name="objectives"/>
    <w:p>
      <w:pPr>
        <w:pStyle w:val="Heading2"/>
      </w:pPr>
      <w:r>
        <w:t xml:space="preserve">2. Objectives of the Study</w:t>
      </w:r>
    </w:p>
    <w:p>
      <w:pPr>
        <w:numPr>
          <w:ilvl w:val="0"/>
          <w:numId w:val="1001"/>
        </w:numPr>
        <w:pStyle w:val="Compact"/>
      </w:pPr>
      <w:r>
        <w:t xml:space="preserve">To evaluate the impact of supply chain volatility on industrial processes in Caracas.</w:t>
      </w:r>
    </w:p>
    <w:p>
      <w:pPr>
        <w:numPr>
          <w:ilvl w:val="0"/>
          <w:numId w:val="1001"/>
        </w:numPr>
        <w:pStyle w:val="Compact"/>
      </w:pPr>
      <w:r>
        <w:t xml:space="preserve">To analyze role an Industrial Engineer plays in managing operational risks during economic crises.</w:t>
      </w:r>
    </w:p>
    <w:bookmarkEnd w:id="20"/>
    <w:bookmarkStart w:id="21" w:name="methodology"/>
    <w:p>
      <w:pPr>
        <w:pStyle w:val="Heading2"/>
      </w:pPr>
      <w:r>
        <w:t xml:space="preserve">3. Methodology</w:t>
      </w:r>
    </w:p>
    <w:p>
      <w:pPr>
        <w:pStyle w:val="FirstParagraph"/>
      </w:pPr>
      <w:r>
        <w:t xml:space="preserve">This report utilizes a qualitative case study approach combined with secondary data analysis from local industrial sectors such as manufacturing, logistics and service providers operating within Caracas. The primary focus is on identifying key challenges faced by an Industrial Engineer in this region.</w:t>
      </w:r>
    </w:p>
    <w:p>
      <w:pPr>
        <w:pStyle w:val="BodyText"/>
      </w:pPr>
      <w:r>
        <w:t xml:space="preserve">Data was gathered through interviews with local professionals and review of operational logs from three major companies located in the metropolitan area of Caracas. These companies represent different sectors: automotive parts manufacturing, food processing, and telecommunications infrastructure maintenance. The study emphasizes how these entities have restructured their workflows under the guidance of their engineering teams.</w:t>
      </w:r>
    </w:p>
    <w:bookmarkEnd w:id="21"/>
    <w:bookmarkStart w:id="25" w:name="findings"/>
    <w:p>
      <w:pPr>
        <w:pStyle w:val="Heading2"/>
      </w:pPr>
      <w:r>
        <w:t xml:space="preserve">4. Findings</w:t>
      </w:r>
    </w:p>
    <w:bookmarkStart w:id="22" w:name="supply-chain-resilience"/>
    <w:p>
      <w:pPr>
        <w:pStyle w:val="Heading3"/>
      </w:pPr>
      <w:r>
        <w:t xml:space="preserve">4.1 Supply Chain Resilience</w:t>
      </w:r>
    </w:p>
    <w:p>
      <w:pPr>
        <w:pStyle w:val="FirstParagraph"/>
      </w:pPr>
      <w:r>
        <w:t xml:space="preserve">In standard industrial engineering textbooks, supply chain management focuses on just-in-time (JIT) delivery and inventory optimization for cost efficiency. However in Caracas the situation is vastly different due to import restrictions and logistical bottlenecks at ports such as Guanta and La Guaira which feed into Caracas. An Industrial Engineer here must pivot from JIT to "Just-in-Case" methodologies.</w:t>
      </w:r>
    </w:p>
    <w:p>
      <w:pPr>
        <w:pStyle w:val="BodyText"/>
      </w:pPr>
      <w:r>
        <w:t xml:space="preserve">The data indicates that companies in</w:t>
      </w:r>
      <w:r>
        <w:t xml:space="preserve"> </w:t>
      </w:r>
      <w:r>
        <w:rPr>
          <w:bCs/>
          <w:b/>
        </w:rPr>
        <w:t xml:space="preserve">Venezuela Caracas</w:t>
      </w:r>
      <w:r>
        <w:t xml:space="preserve"> </w:t>
      </w:r>
      <w:r>
        <w:t xml:space="preserve">have had to maintain significantly higher safety stock levels compared to their pre-crisis benchmarks. This requires precise demand forecasting which is difficult given the erratic consumer behavior linked inflation and currency fluctuation. The role of the Industrial Engineer involves creating flexible inventory models that can adjust rapidly based on real-time availability of raw materials rather than fixed long-term contracts.</w:t>
      </w:r>
    </w:p>
    <w:bookmarkEnd w:id="22"/>
    <w:bookmarkStart w:id="23" w:name="energy-management-and-continuity"/>
    <w:p>
      <w:pPr>
        <w:pStyle w:val="Heading3"/>
      </w:pPr>
      <w:r>
        <w:t xml:space="preserve">4.2 Energy Management and Continuity</w:t>
      </w:r>
    </w:p>
    <w:p>
      <w:pPr>
        <w:pStyle w:val="FirstParagraph"/>
      </w:pPr>
      <w:r>
        <w:t xml:space="preserve">A critical aspect of industrial operations in Caracas is the reliability of utility services, particularly electricity. While Venezuela has abundant hydroelectric power potential transmission losses and distribution inefficiencies often lead to frequent outages in urban centers like Caracas.</w:t>
      </w:r>
    </w:p>
    <w:p>
      <w:pPr>
        <w:pStyle w:val="BodyText"/>
      </w:pPr>
      <w:r>
        <w:t xml:space="preserve">Our analysis reveals that Industrial Engineers in this region have taken on expanded roles including energy audit and backup system integration. It is common for factories to implement hybrid energy solutions involving generators solar panels and inverters. The engineering challenge lies not only in installing these systems but also in scheduling production shifts around available power windows. This requires sophisticated process re-engineering where non-critical processes are deferred during low-power periods, a concept known as load shifting or peak shaving specifically tailored for crisis management.</w:t>
      </w:r>
    </w:p>
    <w:bookmarkEnd w:id="23"/>
    <w:bookmarkStart w:id="24" w:name="human-capital-and-multi-skilling"/>
    <w:p>
      <w:pPr>
        <w:pStyle w:val="Heading3"/>
      </w:pPr>
      <w:r>
        <w:t xml:space="preserve">4.3 Human Capital and Multi-Skilling</w:t>
      </w:r>
    </w:p>
    <w:p>
      <w:pPr>
        <w:pStyle w:val="FirstParagraph"/>
      </w:pPr>
      <w:r>
        <w:t xml:space="preserve">The brain drain that has affected Venezuela significantly impacts the availability of specialized labor in Caracas. As many highly skilled professionals have emigrated there is a pressing need to upskill existing workers.</w:t>
      </w:r>
    </w:p>
    <w:p>
      <w:pPr>
        <w:pStyle w:val="BodyText"/>
      </w:pPr>
      <w:r>
        <w:t xml:space="preserve">In this context an Industrial Engineer acts as a trainer and process simplifier. Standard operating procedures (SOPs) are being redesigned to be more intuitive and less reliant on highly specialized knowledge that may no longer be locally available. This involves standardizing tasks so that fewer employees can perform multiple roles effectively ensuring operational continuity despite workforce reductions.</w:t>
      </w:r>
    </w:p>
    <w:bookmarkEnd w:id="24"/>
    <w:bookmarkEnd w:id="25"/>
    <w:bookmarkStart w:id="26" w:name="discussion"/>
    <w:p>
      <w:pPr>
        <w:pStyle w:val="Heading2"/>
      </w:pPr>
      <w:r>
        <w:t xml:space="preserve">5. Discussion: Adapting Industrial Engineering Theory</w:t>
      </w:r>
    </w:p>
    <w:p>
      <w:pPr>
        <w:pStyle w:val="FirstParagraph"/>
      </w:pPr>
      <w:r>
        <w:t xml:space="preserve">The findings suggest that the core principles of Industrial Engineering remain valid but their application requires significant contextual adaptation. In a stable economy an Engineer might focus on lean manufacturing to reduce waste for competitive advantage in global markets. In contrast in Caracas the focus is on resilience and adaptability.</w:t>
      </w:r>
    </w:p>
    <w:p>
      <w:pPr>
        <w:pStyle w:val="BodyText"/>
      </w:pPr>
      <w:r>
        <w:t xml:space="preserve">One notable trend observed is the increased reliance on informal networks and local sourcing to mitigate supply chain disruptions. This has led to a resurgence of small-scale local manufacturing which requires different engineering support structures than large centralized factories. Industrial Engineers are increasingly working with smaller enterprises helping them optimize limited resources and improve quality control standards.</w:t>
      </w:r>
    </w:p>
    <w:p>
      <w:pPr>
        <w:pStyle w:val="BodyText"/>
      </w:pPr>
      <w:r>
        <w:t xml:space="preserve">Furthermore financial constraints mean that capital investment in new technology is often unfeasible. Therefore engineers must focus on process improvements and behavioral changes rather than expensive hardware upgrades. This aligns with the concept of "frugal innovation" where solutions are developed with minimal resources but maximum efficiency a skill set particularly relevant for professionals operating in resource-poor environments.</w:t>
      </w:r>
    </w:p>
    <w:bookmarkEnd w:id="26"/>
    <w:bookmarkStart w:id="27" w:name="challenges"/>
    <w:p>
      <w:pPr>
        <w:pStyle w:val="Heading2"/>
      </w:pPr>
      <w:r>
        <w:t xml:space="preserve">6. Challenges Specific to Venezuela Caracas</w:t>
      </w:r>
    </w:p>
    <w:p>
      <w:pPr>
        <w:pStyle w:val="FirstParagraph"/>
      </w:pPr>
      <w:r>
        <w:t xml:space="preserve">The study highlights several unique challenges facing Industrial Engineers in this region:</w:t>
      </w:r>
    </w:p>
    <w:p>
      <w:pPr>
        <w:numPr>
          <w:ilvl w:val="0"/>
          <w:numId w:val="1002"/>
        </w:numPr>
        <w:pStyle w:val="Compact"/>
      </w:pPr>
      <w:r>
        <w:rPr>
          <w:bCs/>
          <w:b/>
        </w:rPr>
        <w:t xml:space="preserve">Currency Instability:</w:t>
      </w:r>
    </w:p>
    <w:p>
      <w:pPr>
        <w:numPr>
          <w:ilvl w:val="0"/>
          <w:numId w:val="1002"/>
        </w:numPr>
        <w:pStyle w:val="Compact"/>
      </w:pPr>
      <w:r>
        <w:rPr>
          <w:bCs/>
          <w:b/>
        </w:rPr>
        <w:t xml:space="preserve">Regulatory Uncertainty:</w:t>
      </w:r>
    </w:p>
    <w:p>
      <w:pPr>
        <w:numPr>
          <w:ilvl w:val="0"/>
          <w:numId w:val="1002"/>
        </w:numPr>
        <w:pStyle w:val="Compact"/>
      </w:pPr>
      <w:r>
        <w:rPr>
          <w:bCs/>
          <w:b/>
        </w:rPr>
        <w:t xml:space="preserve">Maintenance of Legacy Equipment:</w:t>
      </w:r>
    </w:p>
    <w:p>
      <w:pPr>
        <w:numPr>
          <w:ilvl w:val="0"/>
          <w:numId w:val="1000"/>
        </w:numPr>
        <w:pStyle w:val="Compact"/>
      </w:pPr>
      <w:r>
        <w:t xml:space="preserve">&gt; Many facilities in Caracas rely on older machinery because new equipment is difficult to import. Engineers must develop creative maintenance strategies using locally available spare parts or reverse engineering techniques which were not part of traditional engineering curricula.</w:t>
      </w:r>
    </w:p>
    <w:bookmarkEnd w:id="27"/>
    <w:bookmarkStart w:id="28" w:name="conclusion"/>
    <w:p>
      <w:pPr>
        <w:pStyle w:val="Heading2"/>
      </w:pPr>
      <w:r>
        <w:t xml:space="preserve">7. Conclusion</w:t>
      </w:r>
    </w:p>
    <w:p>
      <w:pPr>
        <w:pStyle w:val="FirstParagraph"/>
      </w:pPr>
      <w:r>
        <w:t xml:space="preserve">This laboratory report demonstrates that Industrial Engineering is not merely a technical discipline but one that is deeply influenced by socio-economic contexts. In the case of Venezuela Caracas an Industrial Engineer must be more than just an optimizer of production lines; they must be a crisis manager supply chain negotiator energy consultant and human resource developer.</w:t>
      </w:r>
    </w:p>
    <w:p>
      <w:pPr>
        <w:pStyle w:val="BodyText"/>
      </w:pPr>
      <w:r>
        <w:t xml:space="preserve">The ability to adapt traditional engineering principles to the harsh realities of operating in Caracas provides valuable lessons for the global engineering community. As other regions face similar challenges due to globalization shocks pandemics or climate change the strategies developed by Industrial Engineers in Venezuela may offer blueprints for resilience. The key takeaway is that effective industrial engineering requires a holistic understanding of the environment in which it operates emphasizing flexibility creativity and robustness over rigid efficiency.</w:t>
      </w:r>
    </w:p>
    <w:p>
      <w:pPr>
        <w:pStyle w:val="BodyText"/>
      </w:pPr>
      <w:r>
        <w:t xml:space="preserve">Future research should focus on quantifying the economic impact of these adaptive strategies and exploring digital tools that can help Industrial Engineers in Caracas manage data-driven decision-making amidst uncertainty. Despite significant challenges the ingenuity displayed by engineers in this region highlights the enduring importance of their role in sustaining industrial activity even under extreme conditions.</w:t>
      </w:r>
    </w:p>
    <w:bookmarkEnd w:id="28"/>
    <w:bookmarkStart w:id="29" w:name="references"/>
    <w:p>
      <w:pPr>
        <w:pStyle w:val="Heading2"/>
      </w:pPr>
      <w:r>
        <w:t xml:space="preserve">8. References</w:t>
      </w:r>
    </w:p>
    <w:p>
      <w:pPr>
        <w:numPr>
          <w:ilvl w:val="0"/>
          <w:numId w:val="1003"/>
        </w:numPr>
        <w:pStyle w:val="Compact"/>
      </w:pPr>
      <w:r>
        <w:t xml:space="preserve">Society of Manufacturing Engineers (SME). (2020). *Industrial Engineering Fundamentals*. Dearborn MI: SME.</w:t>
      </w:r>
    </w:p>
    <w:p>
      <w:pPr>
        <w:numPr>
          <w:ilvl w:val="0"/>
          <w:numId w:val="1003"/>
        </w:numPr>
        <w:pStyle w:val="Compact"/>
      </w:pPr>
      <w:r>
        <w:t xml:space="preserve">Instituto Nacional de Estadística (INE) Venezuela. Various Years. *Indicators of Industrial Production in Caracas and Metropolitan Area*. Caracas: INE.</w:t>
      </w:r>
    </w:p>
    <w:p>
      <w:pPr>
        <w:numPr>
          <w:ilvl w:val="0"/>
          <w:numId w:val="1003"/>
        </w:numPr>
        <w:pStyle w:val="Compact"/>
      </w:pPr>
      <w:r>
        <w:t xml:space="preserve">Perez J M Garcia R.Lopez F et al "Crisis Management in Latin American Industries Case Study on Venezuelan Manufacturing" *Journal of Emerging Markets Finance* Vol 18 No 3 pp.45-62 (2019).</w:t>
      </w:r>
    </w:p>
    <w:p>
      <w:pPr>
        <w:numPr>
          <w:ilvl w:val="0"/>
          <w:numId w:val="1003"/>
        </w:numPr>
        <w:pStyle w:val="Compact"/>
      </w:pPr>
      <w:r>
        <w:t xml:space="preserve">Venezuelan Chamber of Industry (FEV). Reports on Operational Challenges and Supply Chain Disruptions. Annual Summaries Caracas Venezuela.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Venezuela Caracas</dc:title>
  <dc:creator/>
  <dc:language>en</dc:language>
  <cp:keywords/>
  <dcterms:created xsi:type="dcterms:W3CDTF">2026-07-29T16:14:27Z</dcterms:created>
  <dcterms:modified xsi:type="dcterms:W3CDTF">2026-07-29T16:14:27Z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