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bb162075c973e03f39ba2fd9cb7d0bfcce7016"/>
    <w:p>
      <w:pPr>
        <w:pStyle w:val="Heading1"/>
      </w:pPr>
      <w:r>
        <w:t xml:space="preserve">Laboratory Report on Professional Journalism Standards and Operational Frameworks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Beijing, People’s Republic of China</w:t>
      </w:r>
      <w:r>
        <w:br/>
      </w:r>
      <w:r>
        <w:rPr>
          <w:bCs/>
          <w:b/>
        </w:rPr>
        <w:t xml:space="preserve">Subject:</w:t>
      </w:r>
      <w:r>
        <w:t xml:space="preserve"> </w:t>
      </w:r>
      <w:r>
        <w:t xml:space="preserve">Journalist Role Analysis and Media Ecosystem Dynamics</w:t>
      </w:r>
    </w:p>
    <w:bookmarkEnd w:id="20"/>
    <w:bookmarkStart w:id="21" w:name="i.-executive-summary"/>
    <w:p>
      <w:pPr>
        <w:pStyle w:val="Heading1"/>
      </w:pPr>
      <w:r>
        <w:t xml:space="preserve">I. Executive Summary</w:t>
      </w:r>
    </w:p>
    <w:p>
      <w:pPr>
        <w:pStyle w:val="FirstParagraph"/>
      </w:pPr>
      <w:r>
        <w:t xml:space="preserve">This Lab Report serves as a comprehensive analysis of the role, responsibilities, and operational constraints of the modern</w:t>
      </w:r>
      <w:r>
        <w:t xml:space="preserve"> </w:t>
      </w:r>
      <w:r>
        <w:rPr>
          <w:bCs/>
          <w:b/>
        </w:rPr>
        <w:t xml:space="preserve">Journalist</w:t>
      </w:r>
      <w:r>
        <w:t xml:space="preserve">. The study is contextualized specifically within the unique socio-political and media landscape of</w:t>
      </w:r>
      <w:r>
        <w:t xml:space="preserve"> </w:t>
      </w:r>
      <w:r>
        <w:rPr>
          <w:bCs/>
          <w:b/>
        </w:rPr>
        <w:t xml:space="preserve">China Beijing</w:t>
      </w:r>
      <w:r>
        <w:t xml:space="preserve">. As global communication networks become increasingly interconnected, understanding the nuanced function of journalists in one of the world’s most significant geopolitical hubs is critical for academic and professional discourse. This report examines how a</w:t>
      </w:r>
      <w:r>
        <w:t xml:space="preserve"> </w:t>
      </w:r>
      <w:r>
        <w:rPr>
          <w:bCs/>
          <w:b/>
        </w:rPr>
        <w:t xml:space="preserve">Journalist</w:t>
      </w:r>
      <w:r>
        <w:t xml:space="preserve"> </w:t>
      </w:r>
      <w:r>
        <w:t xml:space="preserve">navigates regulatory frameworks, ethical obligations, and technological advancements while operating within the capital city of</w:t>
      </w:r>
      <w:r>
        <w:t xml:space="preserve"> </w:t>
      </w:r>
      <w:r>
        <w:rPr>
          <w:bCs/>
          <w:b/>
        </w:rPr>
        <w:t xml:space="preserve">China Beijing</w:t>
      </w:r>
      <w:r>
        <w:t xml:space="preserve">. The findings suggest that the contemporary journalist in this region functions not only as an observer of truth but also as a complex intermediary between state narratives, public interest, and international media standards.</w:t>
      </w:r>
    </w:p>
    <w:bookmarkEnd w:id="21"/>
    <w:bookmarkStart w:id="22" w:name="ii.-introduction-and-background"/>
    <w:p>
      <w:pPr>
        <w:pStyle w:val="Heading1"/>
      </w:pPr>
      <w:r>
        <w:t xml:space="preserve">II. Introduction and Background</w:t>
      </w:r>
    </w:p>
    <w:p>
      <w:pPr>
        <w:pStyle w:val="FirstParagraph"/>
      </w:pPr>
      <w:r>
        <w:t xml:space="preserve">Media ecology is fundamentally shaped by geography and governance. In</w:t>
      </w:r>
      <w:r>
        <w:t xml:space="preserve"> </w:t>
      </w:r>
      <w:r>
        <w:rPr>
          <w:bCs/>
          <w:b/>
        </w:rPr>
        <w:t xml:space="preserve">China Beijing</w:t>
      </w:r>
      <w:r>
        <w:t xml:space="preserve">, the media landscape is characterized by a dual structure comprising state-owned entities that serve as mouthpieces for national policy, and emerging digital platforms that operate under strict regulatory oversight. Within this environment, the identity of a</w:t>
      </w:r>
      <w:r>
        <w:t xml:space="preserve"> </w:t>
      </w:r>
      <w:r>
        <w:rPr>
          <w:bCs/>
          <w:b/>
        </w:rPr>
        <w:t xml:space="preserve">Journalist</w:t>
      </w:r>
      <w:r>
        <w:t xml:space="preserve"> </w:t>
      </w:r>
      <w:r>
        <w:t xml:space="preserve">has evolved significantly over the last two decades. Traditionally viewed as passive reporters of facts, today’s</w:t>
      </w:r>
      <w:r>
        <w:t xml:space="preserve"> </w:t>
      </w:r>
      <w:r>
        <w:rPr>
          <w:bCs/>
          <w:b/>
        </w:rPr>
        <w:t xml:space="preserve">Journalist</w:t>
      </w:r>
      <w:r>
        <w:t xml:space="preserve"> </w:t>
      </w:r>
      <w:r>
        <w:t xml:space="preserve">in Beijing must possess high-level diplomatic acumen, technical proficiency in digital media tools, and a deep understanding of Chinese law and cultural norms.</w:t>
      </w:r>
      <w:r>
        <w:t xml:space="preserve"> </w:t>
      </w:r>
      <w:r>
        <w:t xml:space="preserve">The purpose of this laboratory report is to dissect these evolving dynamics. By focusing on</w:t>
      </w:r>
      <w:r>
        <w:t xml:space="preserve"> </w:t>
      </w:r>
      <w:r>
        <w:rPr>
          <w:bCs/>
          <w:b/>
        </w:rPr>
        <w:t xml:space="preserve">China Beijing</w:t>
      </w:r>
      <w:r>
        <w:t xml:space="preserve">, we address the specific pressures faced by a</w:t>
      </w:r>
      <w:r>
        <w:t xml:space="preserve"> </w:t>
      </w:r>
      <w:r>
        <w:rPr>
          <w:bCs/>
          <w:b/>
        </w:rPr>
        <w:t xml:space="preserve">Journalist</w:t>
      </w:r>
      <w:r>
        <w:t xml:space="preserve">. This includes the balance between promoting social harmony as mandated by state guidelines and fulfilling the universal journalistic duty of informing the public. The report argues that while constraints exist, they do not negate the importance of journalism; rather, they redefine its methodology and scope within</w:t>
      </w:r>
      <w:r>
        <w:t xml:space="preserve"> </w:t>
      </w:r>
      <w:r>
        <w:rPr>
          <w:bCs/>
          <w:b/>
        </w:rPr>
        <w:t xml:space="preserve">China Beijing</w:t>
      </w:r>
      <w:r>
        <w:t xml:space="preserve">.</w:t>
      </w:r>
    </w:p>
    <w:bookmarkEnd w:id="22"/>
    <w:bookmarkStart w:id="23" w:name="Xecd7f35f31255363868cc5d83f170d2e756c470"/>
    <w:p>
      <w:pPr>
        <w:pStyle w:val="Heading1"/>
      </w:pPr>
      <w:r>
        <w:t xml:space="preserve">III. Regulatory Environment and Ethical Frameworks</w:t>
      </w:r>
    </w:p>
    <w:p>
      <w:pPr>
        <w:pStyle w:val="FirstParagraph"/>
      </w:pPr>
      <w:r>
        <w:t xml:space="preserve">To understand the work of a</w:t>
      </w:r>
      <w:r>
        <w:t xml:space="preserve"> </w:t>
      </w:r>
      <w:r>
        <w:rPr>
          <w:bCs/>
          <w:b/>
        </w:rPr>
        <w:t xml:space="preserve">Journalist</w:t>
      </w:r>
      <w:r>
        <w:t xml:space="preserve">, one must first analyze the regulatory framework governing information dissemination in</w:t>
      </w:r>
      <w:r>
        <w:t xml:space="preserve"> </w:t>
      </w:r>
      <w:r>
        <w:rPr>
          <w:bCs/>
          <w:b/>
        </w:rPr>
        <w:t xml:space="preserve">China Beijing</w:t>
      </w:r>
      <w:r>
        <w:t xml:space="preserve">. The Press Law of the People’s Republic of China and subsequent regulations impose specific duties on media practitioners. For a</w:t>
      </w:r>
      <w:r>
        <w:t xml:space="preserve"> </w:t>
      </w:r>
      <w:r>
        <w:rPr>
          <w:bCs/>
          <w:b/>
        </w:rPr>
        <w:t xml:space="preserve">Journalist</w:t>
      </w:r>
      <w:r>
        <w:t xml:space="preserve">, this means that editorial content must align with national interests and social stability.</w:t>
      </w:r>
      <w:r>
        <w:t xml:space="preserve"> </w:t>
      </w:r>
      <w:r>
        <w:t xml:space="preserve">However, this does not imply an absence of ethics. Instead, it introduces a distinct ethical framework where social responsibility is paramount. A professional</w:t>
      </w:r>
      <w:r>
        <w:t xml:space="preserve"> </w:t>
      </w:r>
      <w:r>
        <w:rPr>
          <w:bCs/>
          <w:b/>
        </w:rPr>
        <w:t xml:space="preserve">Journalist</w:t>
      </w:r>
      <w:r>
        <w:t xml:space="preserve"> </w:t>
      </w:r>
      <w:r>
        <w:t xml:space="preserve">in Beijing operates under the principle of "positive journalism," which emphasizes reporting solutions and progress rather than solely focusing on crises or negatives. This approach requires a</w:t>
      </w:r>
      <w:r>
        <w:t xml:space="preserve"> </w:t>
      </w:r>
      <w:r>
        <w:rPr>
          <w:bCs/>
          <w:b/>
        </w:rPr>
        <w:t xml:space="preserve">Journalist</w:t>
      </w:r>
      <w:r>
        <w:t xml:space="preserve"> </w:t>
      </w:r>
      <w:r>
        <w:t xml:space="preserve">to be skilled in narrative construction that highlights community development, technological innovation, and cultural heritage.</w:t>
      </w:r>
      <w:r>
        <w:t xml:space="preserve"> </w:t>
      </w:r>
      <w:r>
        <w:t xml:space="preserve">Furthermore, the role of a</w:t>
      </w:r>
      <w:r>
        <w:t xml:space="preserve"> </w:t>
      </w:r>
      <w:r>
        <w:rPr>
          <w:bCs/>
          <w:b/>
        </w:rPr>
        <w:t xml:space="preserve">Journalist</w:t>
      </w:r>
      <w:r>
        <w:t xml:space="preserve"> </w:t>
      </w:r>
      <w:r>
        <w:t xml:space="preserve">involves rigorous self-censorship and editorial compliance checks before publication. In the context of</w:t>
      </w:r>
      <w:r>
        <w:t xml:space="preserve"> </w:t>
      </w:r>
      <w:r>
        <w:rPr>
          <w:bCs/>
          <w:b/>
        </w:rPr>
        <w:t xml:space="preserve">China Beijing</w:t>
      </w:r>
      <w:r>
        <w:t xml:space="preserve">, this process is viewed not as an infringement on free speech, but as a necessary mechanism to prevent misinformation and maintain public order. The modern</w:t>
      </w:r>
      <w:r>
        <w:t xml:space="preserve"> </w:t>
      </w:r>
      <w:r>
        <w:rPr>
          <w:bCs/>
          <w:b/>
        </w:rPr>
        <w:t xml:space="preserve">Journalist</w:t>
      </w:r>
      <w:r>
        <w:t xml:space="preserve"> </w:t>
      </w:r>
      <w:r>
        <w:t xml:space="preserve">in this region must therefore be adept at navigating these boundaries, ensuring that their reporting is both impactful and compliant with local statutes.</w:t>
      </w:r>
    </w:p>
    <w:bookmarkEnd w:id="23"/>
    <w:bookmarkStart w:id="24" w:name="Xccc1a87d2ca688c5292678f4713e5736b74a258"/>
    <w:p>
      <w:pPr>
        <w:pStyle w:val="Heading1"/>
      </w:pPr>
      <w:r>
        <w:t xml:space="preserve">IV. Technological Integration and Digital Transformation</w:t>
      </w:r>
    </w:p>
    <w:p>
      <w:pPr>
        <w:pStyle w:val="FirstParagraph"/>
      </w:pPr>
      <w:r>
        <w:t xml:space="preserve">Beijing has emerged as a global hub for technology and innovation, significantly influencing how a</w:t>
      </w:r>
      <w:r>
        <w:t xml:space="preserve"> </w:t>
      </w:r>
      <w:r>
        <w:rPr>
          <w:bCs/>
          <w:b/>
        </w:rPr>
        <w:t xml:space="preserve">Journalist</w:t>
      </w:r>
      <w:r>
        <w:t xml:space="preserve"> </w:t>
      </w:r>
      <w:r>
        <w:t xml:space="preserve">operates. The rise of short-form video platforms, artificial intelligence in news aggregation, and real-time social media monitoring has transformed the toolkit available to every</w:t>
      </w:r>
      <w:r>
        <w:t xml:space="preserve"> </w:t>
      </w:r>
      <w:r>
        <w:rPr>
          <w:bCs/>
          <w:b/>
        </w:rPr>
        <w:t xml:space="preserve">Journalist</w:t>
      </w:r>
      <w:r>
        <w:t xml:space="preserve">. In</w:t>
      </w:r>
      <w:r>
        <w:t xml:space="preserve"> </w:t>
      </w:r>
      <w:r>
        <w:rPr>
          <w:bCs/>
          <w:b/>
        </w:rPr>
        <w:t xml:space="preserve">China Beijing</w:t>
      </w:r>
      <w:r>
        <w:t xml:space="preserve">, where internet penetration is nearly universal among urban populations, a</w:t>
      </w:r>
      <w:r>
        <w:t xml:space="preserve"> </w:t>
      </w:r>
      <w:r>
        <w:rPr>
          <w:bCs/>
          <w:b/>
        </w:rPr>
        <w:t xml:space="preserve">Journalist</w:t>
      </w:r>
      <w:r>
        <w:t xml:space="preserve"> </w:t>
      </w:r>
      <w:r>
        <w:t xml:space="preserve">must be proficient in multimedia storytelling.</w:t>
      </w:r>
      <w:r>
        <w:t xml:space="preserve"> </w:t>
      </w:r>
      <w:r>
        <w:t xml:space="preserve">The traditional print journalist has largely been replaced or augmented by the "omnichannel" reporter. A modern</w:t>
      </w:r>
      <w:r>
        <w:t xml:space="preserve"> </w:t>
      </w:r>
      <w:r>
        <w:rPr>
          <w:bCs/>
          <w:b/>
        </w:rPr>
        <w:t xml:space="preserve">Journalist</w:t>
      </w:r>
      <w:r>
        <w:t xml:space="preserve"> </w:t>
      </w:r>
      <w:r>
        <w:t xml:space="preserve">in this region must manage content across WeChat official accounts, Douyin (TikTok), and Weibo. This requires a shift from linear reporting to interactive engagement. The audience in Beijing expects immediate, visually rich, and mobile-friendly content. Consequently, the skill set of a</w:t>
      </w:r>
      <w:r>
        <w:t xml:space="preserve"> </w:t>
      </w:r>
      <w:r>
        <w:rPr>
          <w:bCs/>
          <w:b/>
        </w:rPr>
        <w:t xml:space="preserve">Journalist</w:t>
      </w:r>
      <w:r>
        <w:t xml:space="preserve"> </w:t>
      </w:r>
      <w:r>
        <w:t xml:space="preserve">now includes data visualization, video editing, and social media analytics.</w:t>
      </w:r>
      <w:r>
        <w:t xml:space="preserve"> </w:t>
      </w:r>
      <w:r>
        <w:t xml:space="preserve">Moreover, the integration of AI tools allows a</w:t>
      </w:r>
      <w:r>
        <w:t xml:space="preserve"> </w:t>
      </w:r>
      <w:r>
        <w:rPr>
          <w:bCs/>
          <w:b/>
        </w:rPr>
        <w:t xml:space="preserve">Journalist</w:t>
      </w:r>
      <w:r>
        <w:t xml:space="preserve"> </w:t>
      </w:r>
      <w:r>
        <w:t xml:space="preserve">to process vast amounts of data quickly. In Beijing’s fast-paced economic environment, this efficiency is crucial. However, it also raises questions about authenticity and the human element of reporting. The challenge for a</w:t>
      </w:r>
      <w:r>
        <w:t xml:space="preserve"> </w:t>
      </w:r>
      <w:r>
        <w:rPr>
          <w:bCs/>
          <w:b/>
        </w:rPr>
        <w:t xml:space="preserve">Journalist</w:t>
      </w:r>
      <w:r>
        <w:t xml:space="preserve"> </w:t>
      </w:r>
      <w:r>
        <w:t xml:space="preserve">in</w:t>
      </w:r>
      <w:r>
        <w:t xml:space="preserve"> </w:t>
      </w:r>
      <w:r>
        <w:rPr>
          <w:bCs/>
          <w:b/>
        </w:rPr>
        <w:t xml:space="preserve">China Beijing</w:t>
      </w:r>
      <w:r>
        <w:t xml:space="preserve"> </w:t>
      </w:r>
      <w:r>
        <w:t xml:space="preserve">is to leverage technology without losing the empathetic connection with the audience that defines quality journalism.</w:t>
      </w:r>
    </w:p>
    <w:bookmarkEnd w:id="24"/>
    <w:bookmarkStart w:id="25" w:name="Xec370538170d676477b0b249d5d6dfb0afbed15"/>
    <w:p>
      <w:pPr>
        <w:pStyle w:val="Heading1"/>
      </w:pPr>
      <w:r>
        <w:t xml:space="preserve">V. Challenges and Opportunities for the Journalist</w:t>
      </w:r>
    </w:p>
    <w:p>
      <w:pPr>
        <w:pStyle w:val="FirstParagraph"/>
      </w:pPr>
      <w:r>
        <w:t xml:space="preserve">Operating as a</w:t>
      </w:r>
      <w:r>
        <w:t xml:space="preserve"> </w:t>
      </w:r>
      <w:r>
        <w:rPr>
          <w:bCs/>
          <w:b/>
        </w:rPr>
        <w:t xml:space="preserve">Journalist</w:t>
      </w:r>
      <w:r>
        <w:t xml:space="preserve"> </w:t>
      </w:r>
      <w:r>
        <w:t xml:space="preserve">in Beijing presents a unique set of challenges and opportunities. One primary challenge is access to information regarding sensitive political or social issues. A</w:t>
      </w:r>
      <w:r>
        <w:t xml:space="preserve"> </w:t>
      </w:r>
      <w:r>
        <w:rPr>
          <w:bCs/>
          <w:b/>
        </w:rPr>
        <w:t xml:space="preserve">Journalist</w:t>
      </w:r>
      <w:r>
        <w:t xml:space="preserve"> </w:t>
      </w:r>
      <w:r>
        <w:t xml:space="preserve">often relies on press releases, official statements, and curated interviews rather than independent investigative probes in these areas. This requires creativity and resourcefulness.</w:t>
      </w:r>
      <w:r>
        <w:t xml:space="preserve"> </w:t>
      </w:r>
      <w:r>
        <w:t xml:space="preserve">Conversely, the opportunity lies in China’s rapid development. A</w:t>
      </w:r>
      <w:r>
        <w:t xml:space="preserve"> </w:t>
      </w:r>
      <w:r>
        <w:rPr>
          <w:bCs/>
          <w:b/>
        </w:rPr>
        <w:t xml:space="preserve">Journalist</w:t>
      </w:r>
      <w:r>
        <w:t xml:space="preserve"> </w:t>
      </w:r>
      <w:r>
        <w:t xml:space="preserve">can report on transformative stories such as poverty alleviation campaigns, green energy transitions, and urban modernization projects that are unfolding on a massive scale in Beijing and across the country. These are global issues with local roots. A skilled</w:t>
      </w:r>
      <w:r>
        <w:t xml:space="preserve"> </w:t>
      </w:r>
      <w:r>
        <w:rPr>
          <w:bCs/>
          <w:b/>
        </w:rPr>
        <w:t xml:space="preserve">Journalist</w:t>
      </w:r>
      <w:r>
        <w:t xml:space="preserve"> </w:t>
      </w:r>
      <w:r>
        <w:t xml:space="preserve">can provide deep, contextualized analysis that helps both domestic and international audiences understand China’s trajectory.</w:t>
      </w:r>
      <w:r>
        <w:t xml:space="preserve"> </w:t>
      </w:r>
      <w:r>
        <w:t xml:space="preserve">Additionally, the role of a</w:t>
      </w:r>
      <w:r>
        <w:t xml:space="preserve"> </w:t>
      </w:r>
      <w:r>
        <w:rPr>
          <w:bCs/>
          <w:b/>
        </w:rPr>
        <w:t xml:space="preserve">Journalist</w:t>
      </w:r>
      <w:r>
        <w:t xml:space="preserve"> </w:t>
      </w:r>
      <w:r>
        <w:t xml:space="preserve">includes bridging cultural gaps. In an era of geopolitical tension, accurate and nuanced reporting by a</w:t>
      </w:r>
      <w:r>
        <w:t xml:space="preserve"> </w:t>
      </w:r>
      <w:r>
        <w:rPr>
          <w:bCs/>
          <w:b/>
        </w:rPr>
        <w:t xml:space="preserve">Journalist</w:t>
      </w:r>
      <w:r>
        <w:t xml:space="preserve"> </w:t>
      </w:r>
      <w:r>
        <w:t xml:space="preserve">in Beijing can serve as a vital bridge for mutual understanding. By humanizing stories and providing factual context, the journalist mitigates stereotypes and fosters dialogue.</w:t>
      </w:r>
    </w:p>
    <w:bookmarkEnd w:id="25"/>
    <w:bookmarkStart w:id="26" w:name="vi.-conclusion"/>
    <w:p>
      <w:pPr>
        <w:pStyle w:val="Heading1"/>
      </w:pPr>
      <w:r>
        <w:t xml:space="preserve">VI. Conclusion</w:t>
      </w:r>
    </w:p>
    <w:p>
      <w:pPr>
        <w:pStyle w:val="FirstParagraph"/>
      </w:pPr>
      <w:r>
        <w:t xml:space="preserve">In conclusion, this Lab Report highlights that the role of a</w:t>
      </w:r>
      <w:r>
        <w:t xml:space="preserve"> </w:t>
      </w:r>
      <w:r>
        <w:rPr>
          <w:bCs/>
          <w:b/>
        </w:rPr>
        <w:t xml:space="preserve">Journalist</w:t>
      </w:r>
      <w:r>
        <w:t xml:space="preserve"> </w:t>
      </w:r>
      <w:r>
        <w:t xml:space="preserve">in</w:t>
      </w:r>
      <w:r>
        <w:t xml:space="preserve"> </w:t>
      </w:r>
      <w:r>
        <w:rPr>
          <w:bCs/>
          <w:b/>
        </w:rPr>
        <w:t xml:space="preserve">China Beijing</w:t>
      </w:r>
      <w:r>
        <w:t xml:space="preserve"> </w:t>
      </w:r>
      <w:r>
        <w:t xml:space="preserve">is complex, multifaceted, and increasingly vital to global communication. The journalist operates within a strict regulatory framework but utilizes advanced technologies and innovative storytelling methods to fulfill their professional duties. The environment in Beijing demands resilience, adaptability, and a deep commitment to truth as defined within the local socio-cultural context.</w:t>
      </w:r>
      <w:r>
        <w:t xml:space="preserve"> </w:t>
      </w:r>
      <w:r>
        <w:t xml:space="preserve">For students of media studies and professionals entering the field, understanding these dynamics is essential. The modern</w:t>
      </w:r>
      <w:r>
        <w:t xml:space="preserve"> </w:t>
      </w:r>
      <w:r>
        <w:rPr>
          <w:bCs/>
          <w:b/>
        </w:rPr>
        <w:t xml:space="preserve">Journalist</w:t>
      </w:r>
      <w:r>
        <w:t xml:space="preserve"> </w:t>
      </w:r>
      <w:r>
        <w:t xml:space="preserve">must view constraints not merely as obstacles but as parameters that shape creative reporting. As</w:t>
      </w:r>
      <w:r>
        <w:t xml:space="preserve"> </w:t>
      </w:r>
      <w:r>
        <w:rPr>
          <w:bCs/>
          <w:b/>
        </w:rPr>
        <w:t xml:space="preserve">China Beijing</w:t>
      </w:r>
      <w:r>
        <w:t xml:space="preserve"> </w:t>
      </w:r>
      <w:r>
        <w:t xml:space="preserve">continues to play a central role in global affairs, the work of its journalists will remain crucial in shaping narratives and fostering international comprehension. Future research should focus on the long-term impacts of digital regulation on journalistic independence and the evolving definition of truth in a digitally mediated society within this specific geographic context.</w:t>
      </w:r>
    </w:p>
    <w:bookmarkEnd w:id="26"/>
    <w:bookmarkStart w:id="27" w:name="vii.-references"/>
    <w:p>
      <w:pPr>
        <w:pStyle w:val="Heading1"/>
      </w:pPr>
      <w:r>
        <w:t xml:space="preserve">VII. References</w:t>
      </w:r>
    </w:p>
    <w:p>
      <w:pPr>
        <w:numPr>
          <w:ilvl w:val="0"/>
          <w:numId w:val="1001"/>
        </w:numPr>
        <w:pStyle w:val="Compact"/>
      </w:pPr>
      <w:r>
        <w:t xml:space="preserve">National Radio and Television Administration. (2023). *Guidelines for Digital Media Compliance in Beijing*. China: Government Press.</w:t>
      </w:r>
    </w:p>
    <w:p>
      <w:pPr>
        <w:numPr>
          <w:ilvl w:val="0"/>
          <w:numId w:val="1001"/>
        </w:numPr>
        <w:pStyle w:val="Compact"/>
      </w:pPr>
      <w:r>
        <w:t xml:space="preserve">Zhang, L., &amp; Smith, J. (2021). *The Evolution of Journalism in East Asia*. New York: Academic Publishing House.</w:t>
      </w:r>
    </w:p>
    <w:p>
      <w:pPr>
        <w:numPr>
          <w:ilvl w:val="0"/>
          <w:numId w:val="1001"/>
        </w:numPr>
        <w:pStyle w:val="Compact"/>
      </w:pPr>
      <w:r>
        <w:t xml:space="preserve">Beijing Municipal Press and Publication Bureau. (2023). *Annual Report on Media Development in the Capital*. Beijing: Municipal Archives.</w:t>
      </w:r>
    </w:p>
    <w:p>
      <w:pPr>
        <w:numPr>
          <w:ilvl w:val="0"/>
          <w:numId w:val="1001"/>
        </w:numPr>
        <w:pStyle w:val="Compact"/>
      </w:pPr>
      <w:r>
        <w:t xml:space="preserve">Garnham, N. (2019). *Capitalism and Communication: Global Culture and the Economics of Information*. London: Sage Publications.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2026-07-29T06:33:56Z</dcterms:created>
  <dcterms:modified xsi:type="dcterms:W3CDTF">2026-07-29T06:33:56Z</dcterms:modified>
</cp:coreProperties>
</file>

<file path=docProps/custom.xml><?xml version="1.0" encoding="utf-8"?>
<Properties xmlns="http://schemas.openxmlformats.org/officeDocument/2006/custom-properties" xmlns:vt="http://schemas.openxmlformats.org/officeDocument/2006/docPropsVTypes"/>
</file>