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Journalists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33" w:name="Xeeffbcfb4d62bf0d4bdc98b366aa7db44414978"/>
    <w:p>
      <w:pPr>
        <w:pStyle w:val="Heading1"/>
      </w:pPr>
      <w:r>
        <w:t xml:space="preserve">Lab Report: Analysis of the Journalist Profession in Myanmar, Yangon</w:t>
      </w:r>
    </w:p>
    <w:p>
      <w:pPr>
        <w:pStyle w:val="FirstParagraph"/>
      </w:pPr>
      <w:r>
        <w:rPr>
          <w:bCs/>
          <w:b/>
        </w:rPr>
        <w:t xml:space="preserve">Date:</w:t>
      </w:r>
    </w:p>
    <w:p>
      <w:pPr>
        <w:pStyle w:val="BodyText"/>
      </w:pPr>
      <w:r>
        <w:br/>
      </w:r>
      <w:r>
        <w:rPr>
          <w:bCs/>
          <w:b/>
        </w:rPr>
        <w:t xml:space="preserve">Date:</w:t>
      </w:r>
    </w:p>
    <w:p>
      <w:pPr>
        <w:pStyle w:val="BodyText"/>
      </w:pPr>
      <w:r>
        <w:br/>
      </w:r>
      <w:r>
        <w:rPr>
          <w:iCs/>
          <w:i/>
        </w:rPr>
        <w:t xml:space="preserve">Note: This document serves as a comprehensive analysis rather than a scientific laboratory experiment. However, it adopts the rigorous structure of a lab report to analyze the "variables" affecting journalism in Myanmar, specifically focusing on Yangon.</w:t>
      </w:r>
    </w:p>
    <w:p>
      <w:pPr>
        <w:pStyle w:val="BodyText"/>
      </w:pPr>
      <w:r>
        <w:rPr>
          <w:bCs/>
          <w:b/>
        </w:rPr>
        <w:t xml:space="preserve">Subject:</w:t>
      </w:r>
      <w:r>
        <w:t xml:space="preserve"> </w:t>
      </w:r>
      <w:r>
        <w:t xml:space="preserve">Media Freedom and Professional Practice</w:t>
      </w:r>
    </w:p>
    <w:p>
      <w:pPr>
        <w:pStyle w:val="BodyText"/>
      </w:pPr>
      <w:r>
        <w:rPr>
          <w:bCs/>
          <w:b/>
        </w:rPr>
        <w:t xml:space="preserve">Location of Study:</w:t>
      </w:r>
    </w:p>
    <w:p>
      <w:pPr>
        <w:pStyle w:val="BodyText"/>
      </w:pPr>
      <w:r>
        <w:br/>
      </w:r>
      <w:r>
        <w:rPr>
          <w:iCs/>
          <w:i/>
        </w:rPr>
        <w:t xml:space="preserve">Note: This document serves as a comprehensive analysis rather than a scientific laboratory experiment. However, it adopts the rigorous structure of a lab report to analyze the "variables" affecting journalism in Myanmar, specifically focusing on Yangon.</w:t>
      </w:r>
    </w:p>
    <w:p>
      <w:pPr>
        <w:pStyle w:val="BodyText"/>
      </w:pPr>
      <w:r>
        <w:rPr>
          <w:bCs/>
          <w:b/>
        </w:rPr>
        <w:t xml:space="preserve">Date:</w:t>
      </w:r>
      <w:r>
        <w:t xml:space="preserve"> </w:t>
      </w:r>
      <w:r>
        <w:t xml:space="preserve">October 26, 2023</w:t>
      </w:r>
    </w:p>
    <w:p>
      <w:pPr>
        <w:pStyle w:val="BodyText"/>
      </w:pPr>
      <w:r>
        <w:rPr>
          <w:bCs/>
          <w:b/>
        </w:rPr>
        <w:t xml:space="preserve">Prepared by:</w:t>
      </w:r>
    </w:p>
    <w:p>
      <w:pPr>
        <w:pStyle w:val="BodyText"/>
      </w:pPr>
      <w:r>
        <w:br/>
      </w:r>
      <w:r>
        <w:rPr>
          <w:iCs/>
          <w:i/>
        </w:rPr>
        <w:t xml:space="preserve">Note: This document serves as a comprehensive analysis rather than a scientific laboratory experiment. However, it adopts the rigorous structure of a lab report to analyze the "variables" affecting journalism in Myanmar, specifically focusing on Yangon.</w:t>
      </w:r>
    </w:p>
    <w:p>
      <w:pPr>
        <w:pStyle w:val="BodyText"/>
      </w:pPr>
      <w:r>
        <w:rPr>
          <w:bCs/>
          <w:b/>
        </w:rPr>
        <w:t xml:space="preserve">Date:</w:t>
      </w:r>
      <w:r>
        <w:t xml:space="preserve"> </w:t>
      </w:r>
      <w:r>
        <w:t xml:space="preserve">October 26, 2023</w:t>
      </w:r>
    </w:p>
    <w:p>
      <w:pPr>
        <w:pStyle w:val="BodyText"/>
      </w:pPr>
      <w:r>
        <w:rPr>
          <w:bCs/>
          <w:b/>
        </w:rPr>
        <w:t xml:space="preserve">Prepared by:</w:t>
      </w:r>
    </w:p>
    <w:p>
      <w:pPr>
        <w:pStyle w:val="BodyText"/>
      </w:pPr>
      <w:r>
        <w:br/>
      </w:r>
      <w:r>
        <w:rPr>
          <w:iCs/>
          <w:i/>
        </w:rPr>
        <w:t xml:space="preserve">Note: This document serves as a comprehensive analysis rather than a scientific laboratory experiment. However, it adopts the rigorous structure of a lab report to analyze the "variables" affecting journalism in Myanmar, specifically focusing on Yangon.</w:t>
      </w:r>
    </w:p>
    <w:p>
      <w:pPr>
        <w:pStyle w:val="BodyText"/>
      </w:pPr>
      <w:r>
        <w:rPr>
          <w:bCs/>
          <w:b/>
        </w:rPr>
        <w:t xml:space="preserve">Date:</w:t>
      </w:r>
      <w:r>
        <w:t xml:space="preserve"> </w:t>
      </w:r>
      <w:r>
        <w:t xml:space="preserve">October 26, 2023</w:t>
      </w:r>
    </w:p>
    <w:p>
      <w:pPr>
        <w:pStyle w:val="BodyText"/>
      </w:pPr>
      <w:r>
        <w:rPr>
          <w:bCs/>
          <w:b/>
        </w:rPr>
        <w:t xml:space="preserve">Prepared by:</w:t>
      </w:r>
    </w:p>
    <w:p>
      <w:pPr>
        <w:pStyle w:val="BodyText"/>
      </w:pPr>
      <w:r>
        <w:br/>
      </w:r>
      <w:r>
        <w:rPr>
          <w:iCs/>
          <w:i/>
        </w:rPr>
        <w:t xml:space="preserve">Note: This document serves as a comprehensive analysis rather than a scientific laboratory experiment. However, it adopts the rigorous structure of a lab report to analyze the "variables" affecting journalism in Myanmar, specifically focusing on Yangon.</w:t>
      </w:r>
    </w:p>
    <w:p>
      <w:pPr>
        <w:pStyle w:val="BodyText"/>
      </w:pPr>
      <w:r>
        <w:rPr>
          <w:bCs/>
          <w:b/>
        </w:rPr>
        <w:t xml:space="preserve">Date:</w:t>
      </w:r>
      <w:r>
        <w:t xml:space="preserve"> </w:t>
      </w:r>
      <w:r>
        <w:t xml:space="preserve">October 26, 2023</w:t>
      </w:r>
    </w:p>
    <w:p>
      <w:pPr>
        <w:pStyle w:val="BodyText"/>
      </w:pPr>
      <w:r>
        <w:rPr>
          <w:bCs/>
          <w:b/>
        </w:rPr>
        <w:t xml:space="preserve">Prepared by:</w:t>
      </w:r>
    </w:p>
    <w:p>
      <w:pPr>
        <w:pStyle w:val="BodyText"/>
      </w:pPr>
      <w:r>
        <w:br/>
      </w:r>
      <w:r>
        <w:rPr>
          <w:iCs/>
          <w:i/>
        </w:rPr>
        <w:t xml:space="preserve">Note: This document serves as a comprehensive analysis rather than a scientific laboratory experiment. However, it adopts the rigorous structure of a lab report to analyze the "variables" affecting journalism in Myanmar, specifically focusing on Yangon.</w:t>
      </w:r>
    </w:p>
    <w:bookmarkStart w:id="20" w:name="introduction-and-background"/>
    <w:p>
      <w:pPr>
        <w:pStyle w:val="Heading2"/>
      </w:pPr>
      <w:r>
        <w:t xml:space="preserve">1. Introduction and Background</w:t>
      </w:r>
    </w:p>
    <w:p>
      <w:pPr>
        <w:pStyle w:val="FirstParagraph"/>
      </w:pPr>
      <w:r>
        <w:t xml:space="preserve">This Lab Report aims to examine the current state of journalism within Myanmar, with a specific focus on its capital and largest city, Yangon. For decades, Yangon has been the cultural and economic heartbeat of Myanmar. Historically known as Rangoon during British colonial rule, it was long considered the gateway for Western influence and information in Southeast Asia. Consequently, the</w:t>
      </w:r>
      <w:r>
        <w:t xml:space="preserve"> </w:t>
      </w:r>
      <w:r>
        <w:rPr>
          <w:bCs/>
          <w:b/>
        </w:rPr>
        <w:t xml:space="preserve">Journalist</w:t>
      </w:r>
      <w:r>
        <w:t xml:space="preserve"> </w:t>
      </w:r>
      <w:r>
        <w:t xml:space="preserve">plays a critical role in this historical context.</w:t>
      </w:r>
    </w:p>
    <w:p>
      <w:pPr>
        <w:pStyle w:val="BodyText"/>
      </w:pPr>
      <w:r>
        <w:t xml:space="preserve">The primary objective of this report is to assess how political instability, legal restrictions, and social changes have influenced the daily operations of journalists operating within</w:t>
      </w:r>
      <w:r>
        <w:t xml:space="preserve"> </w:t>
      </w:r>
      <w:r>
        <w:rPr>
          <w:bCs/>
          <w:b/>
        </w:rPr>
        <w:t xml:space="preserve">Myanmar</w:t>
      </w:r>
    </w:p>
    <w:p>
      <w:pPr>
        <w:pStyle w:val="BodyText"/>
      </w:pPr>
      <w:r>
        <w:t xml:space="preserve">&lt;br/&gt;&lt;/p&gt;</w:t>
      </w:r>
      <w:r>
        <w:t xml:space="preserve"> </w:t>
      </w:r>
      <w:r>
        <w:t xml:space="preserve">&lt;p&gt;&amp;#8216;</w:t>
      </w:r>
    </w:p>
    <w:p>
      <w:pPr>
        <w:pStyle w:val="BodyText"/>
      </w:pPr>
      <w:r>
        <w:t xml:space="preserve">This document explores the intersection of professional ethics, physical safety, and digital freedom. By treating the media landscape as a complex system, we can identify the "pressures" applied to</w:t>
      </w:r>
      <w:r>
        <w:t xml:space="preserve"> </w:t>
      </w:r>
      <w:r>
        <w:rPr>
          <w:bCs/>
          <w:b/>
        </w:rPr>
        <w:t xml:space="preserve">Journalist</w:t>
      </w:r>
    </w:p>
    <w:p>
      <w:pPr>
        <w:pStyle w:val="BodyText"/>
      </w:pPr>
      <w:r>
        <w:t xml:space="preserve">&lt;br/&gt;&lt;/p&gt;</w:t>
      </w:r>
      <w:r>
        <w:t xml:space="preserve"> </w:t>
      </w:r>
      <w:r>
        <w:t xml:space="preserve">&lt;p&gt;individuals in</w:t>
      </w:r>
      <w:r>
        <w:t xml:space="preserve"> </w:t>
      </w:r>
      <w:r>
        <w:rPr>
          <w:bCs/>
          <w:b/>
        </w:rPr>
        <w:t xml:space="preserve">Myanmar</w:t>
      </w:r>
      <w:r>
        <w:t xml:space="preserve"> </w:t>
      </w:r>
      <w:r>
        <w:rPr>
          <w:iCs/>
          <w:i/>
        </w:rPr>
        <w:t xml:space="preserve">Yangon. Understanding these dynamics is crucial for international observers, human rights advocates, and media organizations seeking to support press freedom.</w:t>
      </w:r>
    </w:p>
    <w:bookmarkEnd w:id="20"/>
    <w:bookmarkStart w:id="21" w:name="objectives-of-the-study"/>
    <w:p>
      <w:pPr>
        <w:pStyle w:val="Heading2"/>
      </w:pPr>
      <w:r>
        <w:t xml:space="preserve">2. Objectives of the Study</w:t>
      </w:r>
    </w:p>
    <w:p>
      <w:pPr>
        <w:numPr>
          <w:ilvl w:val="0"/>
          <w:numId w:val="1001"/>
        </w:numPr>
        <w:pStyle w:val="Compact"/>
      </w:pPr>
      <w:r>
        <w:t xml:space="preserve">To evaluate the current legal framework governing media operations in</w:t>
      </w:r>
      <w:r>
        <w:t xml:space="preserve"> </w:t>
      </w:r>
      <w:r>
        <w:rPr>
          <w:bCs/>
          <w:b/>
        </w:rPr>
        <w:t xml:space="preserve">Myanmar</w:t>
      </w:r>
      <w:r>
        <w:t xml:space="preserve"> </w:t>
      </w:r>
      <w:r>
        <w:rPr>
          <w:iCs/>
          <w:i/>
        </w:rPr>
        <w:t xml:space="preserve">&lt;br/&gt;&lt;/p&gt;</w:t>
      </w:r>
      <w:r>
        <w:rPr>
          <w:iCs/>
          <w:i/>
        </w:rPr>
        <w:t xml:space="preserve"> </w:t>
      </w:r>
      <w:r>
        <w:rPr>
          <w:iCs/>
          <w:i/>
        </w:rPr>
        <w:t xml:space="preserve">&lt;p&gt;Yangon.</w:t>
      </w:r>
    </w:p>
    <w:p>
      <w:pPr>
        <w:numPr>
          <w:ilvl w:val="0"/>
          <w:numId w:val="1001"/>
        </w:numPr>
        <w:pStyle w:val="Compact"/>
      </w:pPr>
      <w:r>
        <w:t xml:space="preserve">To analyze the specific challenges faced by a working</w:t>
      </w:r>
      <w:r>
        <w:t xml:space="preserve"> </w:t>
      </w:r>
      <w:r>
        <w:rPr>
          <w:bCs/>
          <w:b/>
        </w:rPr>
        <w:t xml:space="preserve">Journalist</w:t>
      </w:r>
      <w:r>
        <w:t xml:space="preserve"> </w:t>
      </w:r>
      <w:r>
        <w:rPr>
          <w:iCs/>
          <w:i/>
        </w:rPr>
        <w:t xml:space="preserve">&lt;br/&gt;&lt;/p&gt;</w:t>
      </w:r>
      <w:r>
        <w:rPr>
          <w:iCs/>
          <w:i/>
        </w:rPr>
        <w:t xml:space="preserve"> </w:t>
      </w:r>
      <w:r>
        <w:rPr>
          <w:iCs/>
          <w:i/>
        </w:rPr>
        <w:t xml:space="preserve">&lt;p&gt;in terms of censorship, self-censorship, and physical security.</w:t>
      </w:r>
    </w:p>
    <w:p>
      <w:pPr>
        <w:numPr>
          <w:ilvl w:val="0"/>
          <w:numId w:val="1001"/>
        </w:numPr>
        <w:pStyle w:val="Compact"/>
      </w:pPr>
      <w:r>
        <w:t xml:space="preserve">To document the impact of digital surveillance and internet shutdowns on journalistic output in</w:t>
      </w:r>
      <w:r>
        <w:t xml:space="preserve"> </w:t>
      </w:r>
      <w:r>
        <w:rPr>
          <w:bCs/>
          <w:b/>
        </w:rPr>
        <w:t xml:space="preserve">Myanmar</w:t>
      </w:r>
      <w:r>
        <w:t xml:space="preserve"> </w:t>
      </w:r>
      <w:r>
        <w:rPr>
          <w:iCs/>
          <w:i/>
        </w:rPr>
        <w:t xml:space="preserve">&lt;br/&gt;&lt;/p&gt;</w:t>
      </w:r>
      <w:r>
        <w:rPr>
          <w:iCs/>
          <w:i/>
        </w:rPr>
        <w:t xml:space="preserve"> </w:t>
      </w:r>
      <w:r>
        <w:rPr>
          <w:iCs/>
          <w:i/>
        </w:rPr>
        <w:t xml:space="preserve">&lt;p&gt;Yangon.</w:t>
      </w:r>
    </w:p>
    <w:p>
      <w:pPr>
        <w:numPr>
          <w:ilvl w:val="0"/>
          <w:numId w:val="1001"/>
        </w:numPr>
        <w:pStyle w:val="Compact"/>
      </w:pPr>
      <w:r>
        <w:t xml:space="preserve">To propose recommendations for safeguarding press freedom in the region.</w:t>
      </w:r>
    </w:p>
    <w:bookmarkEnd w:id="21"/>
    <w:bookmarkStart w:id="24" w:name="methodology-and-environmental-context"/>
    <w:p>
      <w:pPr>
        <w:pStyle w:val="Heading2"/>
      </w:pPr>
      <w:r>
        <w:t xml:space="preserve">3. Methodology and Environmental Context</w:t>
      </w:r>
    </w:p>
    <w:p>
      <w:pPr>
        <w:pStyle w:val="FirstParagraph"/>
      </w:pPr>
      <w:r>
        <w:t xml:space="preserve">In this analytical "laboratory," the environment is defined by the political climate following the military coup of February 1, 2021. The methodology involves a qualitative analysis of news reports, interviews with media practitioners (where available), and legal documents enacted within</w:t>
      </w:r>
      <w:r>
        <w:t xml:space="preserve"> </w:t>
      </w:r>
      <w:r>
        <w:rPr>
          <w:bCs/>
          <w:b/>
        </w:rPr>
        <w:t xml:space="preserve">Myanmar</w:t>
      </w:r>
      <w:r>
        <w:t xml:space="preserve"> </w:t>
      </w:r>
      <w:r>
        <w:rPr>
          <w:iCs/>
          <w:i/>
        </w:rPr>
        <w:t xml:space="preserve">&lt;br/&gt;&lt;/p&gt;</w:t>
      </w:r>
      <w:r>
        <w:rPr>
          <w:iCs/>
          <w:i/>
        </w:rPr>
        <w:t xml:space="preserve"> </w:t>
      </w:r>
      <w:r>
        <w:rPr>
          <w:iCs/>
          <w:i/>
        </w:rPr>
        <w:t xml:space="preserve">&lt;p&gt;Yangon.</w:t>
      </w:r>
    </w:p>
    <w:bookmarkStart w:id="22" w:name="the-legal-variables"/>
    <w:p>
      <w:pPr>
        <w:pStyle w:val="Heading3"/>
      </w:pPr>
      <w:r>
        <w:t xml:space="preserve">3.1 The Legal Variables</w:t>
      </w:r>
    </w:p>
    <w:p>
      <w:pPr>
        <w:pStyle w:val="FirstParagraph"/>
      </w:pPr>
      <w:r>
        <w:t xml:space="preserve">The primary variable affecting the</w:t>
      </w:r>
      <w:r>
        <w:t xml:space="preserve"> </w:t>
      </w:r>
      <w:r>
        <w:rPr>
          <w:bCs/>
          <w:b/>
        </w:rPr>
        <w:t xml:space="preserve">Journalist</w:t>
      </w:r>
    </w:p>
    <w:p>
      <w:pPr>
        <w:pStyle w:val="BodyText"/>
      </w:pPr>
      <w:r>
        <w:t xml:space="preserve">&lt;br/&gt;&lt;/p&gt;</w:t>
      </w:r>
      <w:r>
        <w:t xml:space="preserve"> </w:t>
      </w:r>
      <w:r>
        <w:t xml:space="preserve">&lt;p&gt;is the legal apparatus. Laws such as the Official Secrets Act and cybercrime laws are frequently utilized to penalize reporting that is deemed sensitive by authorities. In</w:t>
      </w:r>
      <w:r>
        <w:t xml:space="preserve"> </w:t>
      </w:r>
      <w:r>
        <w:rPr>
          <w:bCs/>
          <w:b/>
        </w:rPr>
        <w:t xml:space="preserve">Myanmar</w:t>
      </w:r>
      <w:r>
        <w:t xml:space="preserve"> </w:t>
      </w:r>
      <w:r>
        <w:rPr>
          <w:iCs/>
          <w:i/>
        </w:rPr>
        <w:t xml:space="preserve">&lt;br/&gt;&lt;/p&gt;</w:t>
      </w:r>
      <w:r>
        <w:rPr>
          <w:iCs/>
          <w:i/>
        </w:rPr>
        <w:t xml:space="preserve"> </w:t>
      </w:r>
      <w:r>
        <w:rPr>
          <w:iCs/>
          <w:i/>
        </w:rPr>
        <w:t xml:space="preserve">&lt;p&gt;Yangon, these laws create a high-risk environment where the definition of "false information" is often broadly interpreted.</w:t>
      </w:r>
    </w:p>
    <w:bookmarkEnd w:id="22"/>
    <w:bookmarkStart w:id="23" w:name="the-physical-environment"/>
    <w:p>
      <w:pPr>
        <w:pStyle w:val="Heading3"/>
      </w:pPr>
      <w:r>
        <w:t xml:space="preserve">3.2 The Physical Environment</w:t>
      </w:r>
    </w:p>
    <w:p>
      <w:pPr>
        <w:pStyle w:val="FirstParagraph"/>
      </w:pPr>
      <w:r>
        <w:t xml:space="preserve">Yangon's infrastructure has seen fluctuations in reliability due to civil disobedience movements and military crackdowns. Power outages and internet blackouts serve as environmental stressors that test the resilience of</w:t>
      </w:r>
      <w:r>
        <w:t xml:space="preserve"> </w:t>
      </w:r>
      <w:r>
        <w:rPr>
          <w:bCs/>
          <w:b/>
        </w:rPr>
        <w:t xml:space="preserve">Journalist</w:t>
      </w:r>
      <w:r>
        <w:t xml:space="preserve"> </w:t>
      </w:r>
      <w:r>
        <w:rPr>
          <w:iCs/>
          <w:i/>
        </w:rPr>
        <w:t xml:space="preserve">&lt;br/&gt;&lt;/p&gt;</w:t>
      </w:r>
      <w:r>
        <w:rPr>
          <w:iCs/>
          <w:i/>
        </w:rPr>
        <w:t xml:space="preserve"> </w:t>
      </w:r>
      <w:r>
        <w:rPr>
          <w:iCs/>
          <w:i/>
        </w:rPr>
        <w:t xml:space="preserve">&lt;p&gt;operations. Reporters must often operate without reliable power or connectivity, complicating their ability to verify facts in real-time.</w:t>
      </w:r>
    </w:p>
    <w:bookmarkEnd w:id="23"/>
    <w:bookmarkEnd w:id="24"/>
    <w:bookmarkStart w:id="29" w:name="observations-and-analysis"/>
    <w:p>
      <w:pPr>
        <w:pStyle w:val="Heading2"/>
      </w:pPr>
      <w:r>
        <w:t xml:space="preserve">4. Observations and Analysis</w:t>
      </w:r>
    </w:p>
    <w:p>
      <w:pPr>
        <w:pStyle w:val="FirstParagraph"/>
      </w:pPr>
      <w:r>
        <w:t xml:space="preserve">The following observations detail the state of journalism in</w:t>
      </w:r>
      <w:r>
        <w:t xml:space="preserve"> </w:t>
      </w:r>
      <w:r>
        <w:rPr>
          <w:bCs/>
          <w:b/>
        </w:rPr>
        <w:t xml:space="preserve">Myanmar</w:t>
      </w:r>
      <w:r>
        <w:t xml:space="preserve"> </w:t>
      </w:r>
      <w:r>
        <w:rPr>
          <w:iCs/>
          <w:i/>
        </w:rPr>
        <w:t xml:space="preserve">&lt;br/&gt;&lt;/p&gt;</w:t>
      </w:r>
      <w:r>
        <w:rPr>
          <w:iCs/>
          <w:i/>
        </w:rPr>
        <w:t xml:space="preserve"> </w:t>
      </w:r>
      <w:r>
        <w:rPr>
          <w:iCs/>
          <w:i/>
        </w:rPr>
        <w:t xml:space="preserve">&lt;p&gt;Yangon, categorized by key thematic areas.</w:t>
      </w:r>
    </w:p>
    <w:bookmarkStart w:id="25" w:name="censorship-and-self-censorship"/>
    <w:p>
      <w:pPr>
        <w:pStyle w:val="Heading3"/>
      </w:pPr>
      <w:r>
        <w:t xml:space="preserve">4.1 Censorship and Self-Censorship</w:t>
      </w:r>
    </w:p>
    <w:p>
      <w:pPr>
        <w:pStyle w:val="FirstParagraph"/>
      </w:pPr>
      <w:r>
        <w:t xml:space="preserve">A significant observation is the rise of self-censorship among</w:t>
      </w:r>
      <w:r>
        <w:t xml:space="preserve"> </w:t>
      </w:r>
      <w:r>
        <w:rPr>
          <w:bCs/>
          <w:b/>
        </w:rPr>
        <w:t xml:space="preserve">Journalist</w:t>
      </w:r>
    </w:p>
    <w:p>
      <w:pPr>
        <w:pStyle w:val="BodyText"/>
      </w:pPr>
      <w:r>
        <w:t xml:space="preserve">&lt;br/&gt;&lt;/p&gt;</w:t>
      </w:r>
      <w:r>
        <w:t xml:space="preserve"> </w:t>
      </w:r>
      <w:r>
        <w:t xml:space="preserve">&lt;p&gt;staff in major media houses located in</w:t>
      </w:r>
      <w:r>
        <w:t xml:space="preserve"> </w:t>
      </w:r>
      <w:r>
        <w:rPr>
          <w:bCs/>
          <w:b/>
        </w:rPr>
        <w:t xml:space="preserve">Myanmar</w:t>
      </w:r>
      <w:r>
        <w:t xml:space="preserve"> </w:t>
      </w:r>
      <w:r>
        <w:rPr>
          <w:iCs/>
          <w:i/>
        </w:rPr>
        <w:t xml:space="preserve">&lt;br/&gt;&lt;/p&gt;</w:t>
      </w:r>
      <w:r>
        <w:rPr>
          <w:iCs/>
          <w:i/>
        </w:rPr>
        <w:t xml:space="preserve"> </w:t>
      </w:r>
      <w:r>
        <w:rPr>
          <w:iCs/>
          <w:i/>
        </w:rPr>
        <w:t xml:space="preserve">&lt;p&gt;Yangon. Fear of arrest leads to the exclusion of critical topics such as military atrocities or corruption within government structures. This creates a gap in public information, where citizens are left uninformed about critical developments.</w:t>
      </w:r>
    </w:p>
    <w:bookmarkEnd w:id="25"/>
    <w:bookmarkStart w:id="26" w:name="safety-and-security"/>
    <w:p>
      <w:pPr>
        <w:pStyle w:val="Heading3"/>
      </w:pPr>
      <w:r>
        <w:t xml:space="preserve">4.2 Safety and Security</w:t>
      </w:r>
    </w:p>
    <w:p>
      <w:pPr>
        <w:pStyle w:val="FirstParagraph"/>
      </w:pPr>
      <w:r>
        <w:t xml:space="preserve">The physical safety of a</w:t>
      </w:r>
      <w:r>
        <w:t xml:space="preserve"> </w:t>
      </w:r>
      <w:r>
        <w:rPr>
          <w:bCs/>
          <w:b/>
        </w:rPr>
        <w:t xml:space="preserve">Journalist</w:t>
      </w:r>
    </w:p>
    <w:p>
      <w:pPr>
        <w:pStyle w:val="BodyText"/>
      </w:pPr>
      <w:r>
        <w:t xml:space="preserve">&lt;br/&gt;&lt;/p&gt;</w:t>
      </w:r>
      <w:r>
        <w:t xml:space="preserve"> </w:t>
      </w:r>
      <w:r>
        <w:t xml:space="preserve">&lt;p&gt;in</w:t>
      </w:r>
      <w:r>
        <w:t xml:space="preserve"> </w:t>
      </w:r>
      <w:r>
        <w:rPr>
          <w:bCs/>
          <w:b/>
        </w:rPr>
        <w:t xml:space="preserve">Myanmar</w:t>
      </w:r>
      <w:r>
        <w:t xml:space="preserve"> </w:t>
      </w:r>
      <w:r>
        <w:rPr>
          <w:iCs/>
          <w:i/>
        </w:rPr>
        <w:t xml:space="preserve">&lt;br/&gt;&lt;/p&gt;</w:t>
      </w:r>
      <w:r>
        <w:rPr>
          <w:iCs/>
          <w:i/>
        </w:rPr>
        <w:t xml:space="preserve"> </w:t>
      </w:r>
      <w:r>
        <w:rPr>
          <w:iCs/>
          <w:i/>
        </w:rPr>
        <w:t xml:space="preserve">&lt;p&gt;Yangon is compromised. There have been numerous documented cases of journalists being detained, assaulted, or subjected to arbitrary searches. The presence of military checkpoints and the unpredictability of curfew enforcement add layers of danger to routine reporting activities.</w:t>
      </w:r>
    </w:p>
    <w:bookmarkEnd w:id="26"/>
    <w:bookmarkStart w:id="27" w:name="digital-surveillance"/>
    <w:p>
      <w:pPr>
        <w:pStyle w:val="Heading3"/>
      </w:pPr>
      <w:r>
        <w:t xml:space="preserve">4.3 Digital Surveillance</w:t>
      </w:r>
    </w:p>
    <w:p>
      <w:pPr>
        <w:pStyle w:val="FirstParagraph"/>
      </w:pPr>
      <w:r>
        <w:t xml:space="preserve">Digital tools used by</w:t>
      </w:r>
      <w:r>
        <w:t xml:space="preserve"> </w:t>
      </w:r>
      <w:r>
        <w:rPr>
          <w:bCs/>
          <w:b/>
        </w:rPr>
        <w:t xml:space="preserve">Journalist</w:t>
      </w:r>
    </w:p>
    <w:p>
      <w:pPr>
        <w:pStyle w:val="BodyText"/>
      </w:pPr>
      <w:r>
        <w:t xml:space="preserve">&lt;br/&gt;&lt;/p&gt;</w:t>
      </w:r>
      <w:r>
        <w:t xml:space="preserve"> </w:t>
      </w:r>
      <w:r>
        <w:t xml:space="preserve">&lt;p&gt;sources are under constant surveillance. Encrypted messaging apps, once considered safe havens for source protection, are increasingly monitored. In</w:t>
      </w:r>
      <w:r>
        <w:t xml:space="preserve"> </w:t>
      </w:r>
      <w:r>
        <w:rPr>
          <w:bCs/>
          <w:b/>
        </w:rPr>
        <w:t xml:space="preserve">Myanmar</w:t>
      </w:r>
      <w:r>
        <w:t xml:space="preserve"> </w:t>
      </w:r>
      <w:r>
        <w:rPr>
          <w:iCs/>
          <w:i/>
        </w:rPr>
        <w:t xml:space="preserve">&lt;br/&gt;&lt;/p&gt;</w:t>
      </w:r>
      <w:r>
        <w:rPr>
          <w:iCs/>
          <w:i/>
        </w:rPr>
        <w:t xml:space="preserve"> </w:t>
      </w:r>
      <w:r>
        <w:rPr>
          <w:iCs/>
          <w:i/>
        </w:rPr>
        <w:t xml:space="preserve">&lt;p&gt;Yangon, the ability to communicate anonymously is diminishing, forcing journalists to rely on offline methods of verification and communication.</w:t>
      </w:r>
    </w:p>
    <w:bookmarkEnd w:id="27"/>
    <w:bookmarkStart w:id="28" w:name="economic-pressures"/>
    <w:p>
      <w:pPr>
        <w:pStyle w:val="Heading3"/>
      </w:pPr>
      <w:r>
        <w:t xml:space="preserve">4.4 Economic Pressures</w:t>
      </w:r>
    </w:p>
    <w:p>
      <w:pPr>
        <w:pStyle w:val="FirstParagraph"/>
      </w:pPr>
      <w:r>
        <w:t xml:space="preserve">The economic collapse in</w:t>
      </w:r>
      <w:r>
        <w:t xml:space="preserve"> </w:t>
      </w:r>
      <w:r>
        <w:rPr>
          <w:bCs/>
          <w:b/>
        </w:rPr>
        <w:t xml:space="preserve">Myanmar</w:t>
      </w:r>
    </w:p>
    <w:p>
      <w:pPr>
        <w:pStyle w:val="BodyText"/>
      </w:pPr>
      <w:r>
        <w:t xml:space="preserve">&lt;br/&gt;&lt;/p&gt;</w:t>
      </w:r>
      <w:r>
        <w:t xml:space="preserve"> </w:t>
      </w:r>
      <w:r>
        <w:t xml:space="preserve">&lt;p&gt;Yangon has also impacted media organizations. Ad revenue has plummeted, leading to layoffs and the closure of smaller news outlets. A</w:t>
      </w:r>
      <w:r>
        <w:t xml:space="preserve"> </w:t>
      </w:r>
      <w:r>
        <w:rPr>
          <w:bCs/>
          <w:b/>
        </w:rPr>
        <w:t xml:space="preserve">Journalist</w:t>
      </w:r>
      <w:r>
        <w:t xml:space="preserve"> </w:t>
      </w:r>
      <w:r>
        <w:rPr>
          <w:iCs/>
          <w:i/>
        </w:rPr>
        <w:t xml:space="preserve">&lt;br/&gt;&lt;/p&gt;</w:t>
      </w:r>
      <w:r>
        <w:rPr>
          <w:iCs/>
          <w:i/>
        </w:rPr>
        <w:t xml:space="preserve"> </w:t>
      </w:r>
      <w:r>
        <w:rPr>
          <w:iCs/>
          <w:i/>
        </w:rPr>
        <w:t xml:space="preserve">&lt;p&gt;often faces financial insecurity, which can further pressure them to compromise on editorial standards for survival.</w:t>
      </w:r>
    </w:p>
    <w:bookmarkEnd w:id="28"/>
    <w:bookmarkEnd w:id="29"/>
    <w:bookmarkStart w:id="30" w:name="discussion-of-results"/>
    <w:p>
      <w:pPr>
        <w:pStyle w:val="Heading2"/>
      </w:pPr>
      <w:r>
        <w:t xml:space="preserve">5. Discussion of Results</w:t>
      </w:r>
    </w:p>
    <w:p>
      <w:pPr>
        <w:pStyle w:val="FirstParagraph"/>
      </w:pPr>
      <w:r>
        <w:t xml:space="preserve">The combination of legal threats, physical danger, and economic instability has created a hostile environment for press freedom in</w:t>
      </w:r>
      <w:r>
        <w:t xml:space="preserve"> </w:t>
      </w:r>
      <w:r>
        <w:rPr>
          <w:bCs/>
          <w:b/>
        </w:rPr>
        <w:t xml:space="preserve">Myanmar</w:t>
      </w:r>
    </w:p>
    <w:p>
      <w:pPr>
        <w:pStyle w:val="BodyText"/>
      </w:pPr>
      <w:r>
        <w:t xml:space="preserve">&lt;br/&gt;&lt;/p&gt;</w:t>
      </w:r>
      <w:r>
        <w:t xml:space="preserve"> </w:t>
      </w:r>
      <w:r>
        <w:t xml:space="preserve">&lt;p&gt;Yangon. The role of the</w:t>
      </w:r>
      <w:r>
        <w:t xml:space="preserve"> </w:t>
      </w:r>
      <w:r>
        <w:rPr>
          <w:bCs/>
          <w:b/>
        </w:rPr>
        <w:t xml:space="preserve">Journalist</w:t>
      </w:r>
      <w:r>
        <w:t xml:space="preserve"> </w:t>
      </w:r>
      <w:r>
        <w:rPr>
          <w:iCs/>
          <w:i/>
        </w:rPr>
        <w:t xml:space="preserve">&lt;br/&gt;&lt;/p&gt;</w:t>
      </w:r>
      <w:r>
        <w:rPr>
          <w:iCs/>
          <w:i/>
        </w:rPr>
        <w:t xml:space="preserve"> </w:t>
      </w:r>
      <w:r>
        <w:rPr>
          <w:iCs/>
          <w:i/>
        </w:rPr>
        <w:t xml:space="preserve">&lt;p&gt;has shifted from that of a watchdog to one of resilience and adaptation. Despite these challenges, independent media outlets and citizen journalists in Yangon continue to provide vital information through social media platforms.</w:t>
      </w:r>
    </w:p>
    <w:p>
      <w:pPr>
        <w:pStyle w:val="BodyText"/>
      </w:pPr>
      <w:r>
        <w:t xml:space="preserve">However, the sustainability of this model is questionable. Without international support and legal protections, the long-term viability of professional journalism in</w:t>
      </w:r>
      <w:r>
        <w:t xml:space="preserve"> </w:t>
      </w:r>
      <w:r>
        <w:rPr>
          <w:bCs/>
          <w:b/>
        </w:rPr>
        <w:t xml:space="preserve">Myanmar</w:t>
      </w:r>
      <w:r>
        <w:t xml:space="preserve"> </w:t>
      </w:r>
      <w:r>
        <w:rPr>
          <w:iCs/>
          <w:i/>
        </w:rPr>
        <w:t xml:space="preserve">&lt;br/&gt;&lt;/p&gt;</w:t>
      </w:r>
      <w:r>
        <w:rPr>
          <w:iCs/>
          <w:i/>
        </w:rPr>
        <w:t xml:space="preserve"> </w:t>
      </w:r>
      <w:r>
        <w:rPr>
          <w:iCs/>
          <w:i/>
        </w:rPr>
        <w:t xml:space="preserve">&lt;p&gt;Yangon remains precarious. The erosion of institutional memory as experienced journalists flee the country or are imprisoned poses a significant threat to future media development.</w:t>
      </w:r>
    </w:p>
    <w:bookmarkEnd w:id="30"/>
    <w:bookmarkStart w:id="31" w:name="conclusion"/>
    <w:p>
      <w:pPr>
        <w:pStyle w:val="Heading2"/>
      </w:pPr>
      <w:r>
        <w:t xml:space="preserve">6. Conclusion</w:t>
      </w:r>
    </w:p>
    <w:p>
      <w:pPr>
        <w:pStyle w:val="FirstParagraph"/>
      </w:pPr>
      <w:r>
        <w:t xml:space="preserve">This Lab Report concludes that the practice of journalism in</w:t>
      </w:r>
      <w:r>
        <w:t xml:space="preserve"> </w:t>
      </w:r>
      <w:r>
        <w:rPr>
          <w:bCs/>
          <w:b/>
        </w:rPr>
        <w:t xml:space="preserve">Myanmar</w:t>
      </w:r>
    </w:p>
    <w:p>
      <w:pPr>
        <w:pStyle w:val="BodyText"/>
      </w:pPr>
      <w:r>
        <w:t xml:space="preserve">&lt;br/&gt;&lt;/p&gt;</w:t>
      </w:r>
      <w:r>
        <w:t xml:space="preserve"> </w:t>
      </w:r>
      <w:r>
        <w:t xml:space="preserve">&lt;p&gt;Yangon is currently under extreme duress. The</w:t>
      </w:r>
      <w:r>
        <w:t xml:space="preserve"> </w:t>
      </w:r>
      <w:r>
        <w:rPr>
          <w:bCs/>
          <w:b/>
        </w:rPr>
        <w:t xml:space="preserve">Journalist</w:t>
      </w:r>
      <w:r>
        <w:t xml:space="preserve"> </w:t>
      </w:r>
      <w:r>
        <w:rPr>
          <w:iCs/>
          <w:i/>
        </w:rPr>
        <w:t xml:space="preserve">&lt;br/&gt;&lt;/p&gt;</w:t>
      </w:r>
      <w:r>
        <w:rPr>
          <w:iCs/>
          <w:i/>
        </w:rPr>
        <w:t xml:space="preserve"> </w:t>
      </w:r>
      <w:r>
        <w:rPr>
          <w:iCs/>
          <w:i/>
        </w:rPr>
        <w:t xml:space="preserve">&lt;p&gt;operating in this region faces unprecedented risks to their freedom and safety. While the spirit of investigative reporting persists, the structural supports necessary for a free press are largely absent.</w:t>
      </w:r>
    </w:p>
    <w:p>
      <w:pPr>
        <w:pStyle w:val="BodyText"/>
      </w:pPr>
      <w:r>
        <w:t xml:space="preserve">The situation in</w:t>
      </w:r>
      <w:r>
        <w:t xml:space="preserve"> </w:t>
      </w:r>
      <w:r>
        <w:rPr>
          <w:bCs/>
          <w:b/>
        </w:rPr>
        <w:t xml:space="preserve">Myanmar</w:t>
      </w:r>
      <w:r>
        <w:t xml:space="preserve"> </w:t>
      </w:r>
      <w:r>
        <w:rPr>
          <w:iCs/>
          <w:i/>
        </w:rPr>
        <w:t xml:space="preserve">&lt;br/&gt;&lt;/p&gt;</w:t>
      </w:r>
      <w:r>
        <w:rPr>
          <w:iCs/>
          <w:i/>
        </w:rPr>
        <w:t xml:space="preserve"> </w:t>
      </w:r>
      <w:r>
        <w:rPr>
          <w:iCs/>
          <w:i/>
        </w:rPr>
        <w:t xml:space="preserve">&lt;p&gt;Yangon serves as a stark reminder of the fragility of media freedom. Immediate attention is required from the international community to advocate for the release of detained journalists and to provide technical and financial support to independent media outlets.</w:t>
      </w:r>
    </w:p>
    <w:bookmarkEnd w:id="31"/>
    <w:bookmarkStart w:id="32" w:name="recommendations"/>
    <w:p>
      <w:pPr>
        <w:pStyle w:val="Heading2"/>
      </w:pPr>
      <w:r>
        <w:t xml:space="preserve">7. Recommendations</w:t>
      </w:r>
    </w:p>
    <w:p>
      <w:pPr>
        <w:numPr>
          <w:ilvl w:val="0"/>
          <w:numId w:val="1002"/>
        </w:numPr>
        <w:pStyle w:val="Compact"/>
      </w:pPr>
      <w:r>
        <w:rPr>
          <w:bCs/>
          <w:b/>
        </w:rPr>
        <w:t xml:space="preserve">Diplomatic Pressure:</w:t>
      </w:r>
    </w:p>
    <w:p>
      <w:pPr>
        <w:numPr>
          <w:ilvl w:val="0"/>
          <w:numId w:val="1000"/>
        </w:numPr>
        <w:pStyle w:val="Compact"/>
      </w:pPr>
      <w:r>
        <w:br/>
      </w:r>
      <w:r>
        <w:rPr>
          <w:iCs/>
          <w:i/>
        </w:rPr>
        <w:t xml:space="preserve">&lt;br/&gt;&lt;/p&gt;</w:t>
      </w:r>
      <w:r>
        <w:rPr>
          <w:iCs/>
          <w:i/>
        </w:rPr>
        <w:t xml:space="preserve"> </w:t>
      </w:r>
      <w:r>
        <w:rPr>
          <w:iCs/>
          <w:i/>
        </w:rPr>
        <w:t xml:space="preserve">&lt;p&gt;International bodies should continue to pressure the military regime to adhere to international press freedom standards.</w:t>
      </w:r>
    </w:p>
    <w:p>
      <w:pPr>
        <w:numPr>
          <w:ilvl w:val="0"/>
          <w:numId w:val="1002"/>
        </w:numPr>
        <w:pStyle w:val="Compact"/>
      </w:pPr>
      <w:r>
        <w:rPr>
          <w:bCs/>
          <w:b/>
        </w:rPr>
        <w:t xml:space="preserve">Support for Independent Media:</w:t>
      </w:r>
    </w:p>
    <w:p>
      <w:pPr>
        <w:numPr>
          <w:ilvl w:val="0"/>
          <w:numId w:val="1000"/>
        </w:numPr>
        <w:pStyle w:val="Compact"/>
      </w:pPr>
      <w:r>
        <w:br/>
      </w:r>
      <w:r>
        <w:rPr>
          <w:iCs/>
          <w:i/>
        </w:rPr>
        <w:t xml:space="preserve">&lt;br/&gt;&lt;/p&gt;</w:t>
      </w:r>
      <w:r>
        <w:rPr>
          <w:iCs/>
          <w:i/>
        </w:rPr>
        <w:t xml:space="preserve"> </w:t>
      </w:r>
      <w:r>
        <w:rPr>
          <w:iCs/>
          <w:i/>
        </w:rPr>
        <w:t xml:space="preserve">&lt;pjsongts;&lt;/ol&gt;</w:t>
      </w:r>
    </w:p>
    <w:p>
      <w:pPr>
        <w:numPr>
          <w:ilvl w:val="0"/>
          <w:numId w:val="1002"/>
        </w:numPr>
        <w:pStyle w:val="Compact"/>
      </w:pPr>
      <w:r>
        <w:rPr>
          <w:bCs/>
          <w:b/>
        </w:rPr>
        <w:t xml:space="preserve">Digital Security Training:</w:t>
      </w:r>
    </w:p>
    <w:p>
      <w:pPr>
        <w:numPr>
          <w:ilvl w:val="0"/>
          <w:numId w:val="1000"/>
        </w:numPr>
        <w:pStyle w:val="Compact"/>
      </w:pPr>
      <w:r>
        <w:br/>
      </w:r>
      <w:r>
        <w:rPr>
          <w:iCs/>
          <w:i/>
        </w:rPr>
        <w:t xml:space="preserve">&lt;br/&gt;&lt;/p&gt;</w:t>
      </w:r>
      <w:r>
        <w:rPr>
          <w:iCs/>
          <w:i/>
        </w:rPr>
        <w:t xml:space="preserve"> </w:t>
      </w:r>
      <w:r>
        <w:rPr>
          <w:iCs/>
          <w:i/>
        </w:rPr>
        <w:t xml:space="preserve">&lt;pjsongts;&lt;/ol&gt;</w:t>
      </w:r>
      <w:r>
        <w:t xml:space="preserve"> </w:t>
      </w:r>
      <w:r>
        <w:t xml:space="preserve">Providing resources for cybersecurity training to</w:t>
      </w:r>
      <w:r>
        <w:t xml:space="preserve"> </w:t>
      </w:r>
      <w:r>
        <w:rPr>
          <w:bCs/>
          <w:b/>
        </w:rPr>
        <w:t xml:space="preserve">Journalist</w:t>
      </w:r>
      <w:r>
        <w:t xml:space="preserve"> </w:t>
      </w:r>
      <w:r>
        <w:rPr>
          <w:iCs/>
          <w:i/>
        </w:rPr>
        <w:t xml:space="preserve">&lt;br/&gt;&lt;/p&gt;</w:t>
      </w:r>
      <w:r>
        <w:rPr>
          <w:iCs/>
          <w:i/>
        </w:rPr>
        <w:t xml:space="preserve"> </w:t>
      </w:r>
      <w:r>
        <w:rPr>
          <w:iCs/>
          <w:i/>
        </w:rPr>
        <w:t xml:space="preserve">&lt;pjsongts;s in Yangon.</w:t>
      </w:r>
    </w:p>
    <w:p>
      <w:pPr>
        <w:numPr>
          <w:ilvl w:val="0"/>
          <w:numId w:val="1002"/>
        </w:numPr>
        <w:pStyle w:val="Compact"/>
      </w:pPr>
      <w:r>
        <w:rPr>
          <w:bCs/>
          <w:b/>
        </w:rPr>
        <w:t xml:space="preserve">Safety Protocols:</w:t>
      </w:r>
    </w:p>
    <w:p>
      <w:pPr>
        <w:numPr>
          <w:ilvl w:val="0"/>
          <w:numId w:val="1000"/>
        </w:numPr>
        <w:pStyle w:val="Compact"/>
      </w:pPr>
      <w:r>
        <w:br/>
      </w:r>
      <w:r>
        <w:rPr>
          <w:iCs/>
          <w:i/>
        </w:rPr>
        <w:t xml:space="preserve">&lt;br/&gt;&lt;/p&gt;</w:t>
      </w:r>
      <w:r>
        <w:rPr>
          <w:iCs/>
          <w:i/>
        </w:rPr>
        <w:t xml:space="preserve"> </w:t>
      </w:r>
      <w:r>
        <w:rPr>
          <w:iCs/>
          <w:i/>
        </w:rPr>
        <w:t xml:space="preserve">&lt;pjsongts;s in Yangon.</w:t>
      </w:r>
    </w:p>
    <w:p>
      <w:r>
        <w:pict>
          <v:rect style="width:0;height:1.5pt" o:hralign="center" o:hrstd="t" o:hr="t"/>
        </w:pict>
      </w:r>
    </w:p>
    <w:p>
      <w:pPr>
        <w:pStyle w:val="FirstParagraph"/>
      </w:pPr>
      <w:r>
        <w:rPr>
          <w:iCs/>
          <w:i/>
        </w:rPr>
        <w:t xml:space="preserve">Note: This document is formatted strictly in HTML as requested. The content focuses heavily on the interconnected themes of Lab Report analysis, Journalist roles, and the specific geopolitical context of Myanmar Yangon.</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Challenges of Journalists in Myanmar, Yangon</dc:title>
  <dc:creator/>
  <dc:language>en</dc:language>
  <cp:keywords/>
  <dcterms:created xsi:type="dcterms:W3CDTF">2026-07-29T09:13:16Z</dcterms:created>
  <dcterms:modified xsi:type="dcterms:W3CDTF">2026-07-29T09:13:16Z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