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Journalistic</w:t>
      </w:r>
      <w:r>
        <w:t xml:space="preserve"> </w:t>
      </w:r>
      <w:r>
        <w:t xml:space="preserve">Practices</w:t>
      </w:r>
      <w:r>
        <w:t xml:space="preserve"> </w:t>
      </w:r>
      <w:r>
        <w:t xml:space="preserve">in</w:t>
      </w:r>
      <w:r>
        <w:t xml:space="preserve"> </w:t>
      </w:r>
      <w:r>
        <w:t xml:space="preserve">Islamabad,</w:t>
      </w:r>
      <w:r>
        <w:t xml:space="preserve"> </w:t>
      </w:r>
      <w:r>
        <w:t xml:space="preserve">Pakistan</w:t>
      </w:r>
    </w:p>
    <w:bookmarkStart w:id="20" w:name="X9d22ad8f5439553f5240ad4c5e2f49b7f62b136"/>
    <w:p>
      <w:pPr>
        <w:pStyle w:val="Heading1"/>
      </w:pPr>
      <w:r>
        <w:t xml:space="preserve">Laboratory Report: The Ecosystem of Journalism in Islamabad, Pakistan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Media Studies &amp; Democratic Development</w:t>
      </w:r>
      <w:r>
        <w:br/>
      </w:r>
      <w:r>
        <w:rPr>
          <w:bCs/>
          <w:b/>
        </w:rPr>
        <w:t xml:space="preserve">Location of Study:</w:t>
      </w:r>
      <w:r>
        <w:t xml:space="preserve"> </w:t>
      </w:r>
      <w:r>
        <w:t xml:space="preserve">Islamabad, Pakistan</w:t>
      </w:r>
      <w:r>
        <w:br/>
      </w:r>
    </w:p>
    <w:bookmarkEnd w:id="20"/>
    <w:p>
      <w:pPr>
        <w:pStyle w:val="BodyText"/>
      </w:pPr>
      <w:r>
        <w:br/>
      </w:r>
    </w:p>
    <w:bookmarkStart w:id="21" w:name="abstract"/>
    <w:p>
      <w:pPr>
        <w:pStyle w:val="Heading2"/>
      </w:pPr>
      <w:r>
        <w:t xml:space="preserve">Abstract</w:t>
      </w:r>
    </w:p>
    <w:p>
      <w:pPr>
        <w:pStyle w:val="FirstParagraph"/>
      </w:pPr>
      <w:r>
        <w:br/>
      </w:r>
      <w:r>
        <w:t xml:space="preserve">This document serves as a comprehensive Laboratory Report analyzing the operational dynamics, challenges, and societal impact of Journalists within the capital city of Pakistan. The study focuses specifically on Islamabad as a unique geopolitical and media hub. The primary objective is to dissect how modern</w:t>
      </w:r>
      <w:r>
        <w:t xml:space="preserve"> </w:t>
      </w:r>
      <w:r>
        <w:rPr>
          <w:bCs/>
          <w:b/>
        </w:rPr>
        <w:t xml:space="preserve">Journalist</w:t>
      </w:r>
      <w:r>
        <w:t xml:space="preserve"> </w:t>
      </w:r>
      <w:r>
        <w:t xml:space="preserve">professionals navigate the complex intersection of state policy, public discourse, and digital transformation in</w:t>
      </w:r>
      <w:r>
        <w:t xml:space="preserve"> </w:t>
      </w:r>
      <w:r>
        <w:rPr>
          <w:bCs/>
          <w:b/>
        </w:rPr>
        <w:t xml:space="preserve">Pakistan Islamabad</w:t>
      </w:r>
      <w:r>
        <w:t xml:space="preserve">. Through qualitative observation and structured inquiry, this report highlights the critical role of press freedom in maintaining democratic accountability while acknowledging the distinct security and political pressures present in the federal capital. The findings suggest that while technological advancements have expanded reach, structural hurdles remain significant for media practitioners operating within this specific geographical context.</w:t>
      </w:r>
      <w:r>
        <w:br/>
      </w:r>
      <w:r>
        <w:br/>
      </w:r>
    </w:p>
    <w:bookmarkEnd w:id="21"/>
    <w:bookmarkStart w:id="22" w:name="introduction"/>
    <w:p>
      <w:pPr>
        <w:pStyle w:val="Heading2"/>
      </w:pPr>
      <w:r>
        <w:t xml:space="preserve">1. Introduction</w:t>
      </w:r>
    </w:p>
    <w:p>
      <w:pPr>
        <w:pStyle w:val="FirstParagraph"/>
      </w:pPr>
      <w:r>
        <w:br/>
      </w:r>
      <w:r>
        <w:t xml:space="preserve">The role of a</w:t>
      </w:r>
      <w:r>
        <w:t xml:space="preserve"> </w:t>
      </w:r>
      <w:r>
        <w:rPr>
          <w:bCs/>
          <w:b/>
        </w:rPr>
        <w:t xml:space="preserve">Journalist</w:t>
      </w:r>
      <w:r>
        <w:t xml:space="preserve"> </w:t>
      </w:r>
      <w:r>
        <w:t xml:space="preserve">extends far beyond the mere dissemination of news; it acts as the fourth pillar of democracy, responsible for holding power to account and informing the citizenry. In</w:t>
      </w:r>
      <w:r>
        <w:t xml:space="preserve"> </w:t>
      </w:r>
      <w:r>
        <w:rPr>
          <w:bCs/>
          <w:b/>
        </w:rPr>
        <w:t xml:space="preserve">Pakistan Islamabad</w:t>
      </w:r>
      <w:r>
        <w:t xml:space="preserve">, this role is particularly pronounced due to the city's status as the political nerve center of a nation with diverse linguistic, ethnic, and religious demographics. As the seat of government, Islamabad hosts numerous ministries, foreign embassies, and international organizations. Consequently, media outlets in this region are not merely local broadcasters but central nodes in national and international information networks.</w:t>
      </w:r>
      <w:r>
        <w:br/>
      </w:r>
      <w:r>
        <w:br/>
      </w:r>
      <w:r>
        <w:t xml:space="preserve">This Laboratory Report aims to investigate the working conditions of</w:t>
      </w:r>
      <w:r>
        <w:t xml:space="preserve"> </w:t>
      </w:r>
      <w:r>
        <w:rPr>
          <w:bCs/>
          <w:b/>
        </w:rPr>
        <w:t xml:space="preserve">Journalist</w:t>
      </w:r>
      <w:r>
        <w:t xml:space="preserve"> </w:t>
      </w:r>
      <w:r>
        <w:t xml:space="preserve">entities based in Islamabad. The "lab" environment here is defined by a mix of traditional print media houses, 24-hour news channels headquartered on Media Street, and an increasingly vibrant digital news ecosystem. Understanding the nuances of media operations in</w:t>
      </w:r>
      <w:r>
        <w:t xml:space="preserve"> </w:t>
      </w:r>
      <w:r>
        <w:rPr>
          <w:bCs/>
          <w:b/>
        </w:rPr>
        <w:t xml:space="preserve">Pakistan Islamabad</w:t>
      </w:r>
      <w:r>
        <w:t xml:space="preserve"> </w:t>
      </w:r>
      <w:r>
        <w:t xml:space="preserve">is essential for comprehending the broader state of press freedom in South Asia.</w:t>
      </w:r>
      <w:r>
        <w:br/>
      </w:r>
      <w:r>
        <w:br/>
      </w:r>
    </w:p>
    <w:bookmarkEnd w:id="22"/>
    <w:bookmarkStart w:id="23" w:name="methodology"/>
    <w:p>
      <w:pPr>
        <w:pStyle w:val="Heading2"/>
      </w:pPr>
      <w:r>
        <w:t xml:space="preserve">2. Methodology</w:t>
      </w:r>
    </w:p>
    <w:p>
      <w:pPr>
        <w:pStyle w:val="FirstParagraph"/>
      </w:pPr>
      <w:r>
        <w:br/>
      </w:r>
      <w:r>
        <w:t xml:space="preserve">To ensure a robust analysis, this report employs a multi-faceted approach suitable for a sociological and media studies laboratory:</w:t>
      </w:r>
      <w:r>
        <w:br/>
      </w:r>
    </w:p>
    <w:p>
      <w:pPr>
        <w:numPr>
          <w:ilvl w:val="0"/>
          <w:numId w:val="1001"/>
        </w:numPr>
        <w:pStyle w:val="Compact"/>
      </w:pPr>
      <w:r>
        <w:rPr>
          <w:bCs/>
          <w:b/>
        </w:rPr>
        <w:t xml:space="preserve">Semi-Structured Interviews:</w:t>
      </w:r>
      <w:r>
        <w:t xml:space="preserve"> </w:t>
      </w:r>
      <w:r>
        <w:t xml:space="preserve">Conversations were held with veteran editors, field reporters, and digital content creators currently operating in</w:t>
      </w:r>
      <w:r>
        <w:t xml:space="preserve"> </w:t>
      </w:r>
      <w:r>
        <w:rPr>
          <w:bCs/>
          <w:b/>
        </w:rPr>
        <w:t xml:space="preserve">Pakistan Islamabad</w:t>
      </w:r>
      <w:r>
        <w:t xml:space="preserve">.</w:t>
      </w:r>
    </w:p>
    <w:p>
      <w:pPr>
        <w:numPr>
          <w:ilvl w:val="0"/>
          <w:numId w:val="1001"/>
        </w:numPr>
        <w:pStyle w:val="Compact"/>
      </w:pPr>
      <w:r>
        <w:rPr>
          <w:bCs/>
          <w:b/>
        </w:rPr>
        <w:t xml:space="preserve">Ethnographic Observation:</w:t>
      </w:r>
      <w:r>
        <w:t xml:space="preserve"> </w:t>
      </w:r>
      <w:r>
        <w:t xml:space="preserve">Researchers spent time within major newsrooms located in the Blue Area and F-7 Markaz to observe editorial workflows.</w:t>
      </w:r>
    </w:p>
    <w:p>
      <w:pPr>
        <w:numPr>
          <w:ilvl w:val="0"/>
          <w:numId w:val="1001"/>
        </w:numPr>
        <w:pStyle w:val="Compact"/>
      </w:pPr>
      <w:r>
        <w:t xml:space="preserve">Content Analysis::</w:t>
      </w:r>
    </w:p>
    <w:p>
      <w:pPr>
        <w:numPr>
          <w:ilvl w:val="0"/>
          <w:numId w:val="1000"/>
        </w:numPr>
        <w:pStyle w:val="Compact"/>
      </w:pPr>
      <w:r>
        <w:br/>
      </w:r>
      <w:r>
        <w:t xml:space="preserve">A review of recent reporting outputs from major Islamabad-based outlets was conducted to identify themes, tone, and sensitivity regarding state policies.</w:t>
      </w:r>
    </w:p>
    <w:p>
      <w:pPr>
        <w:pStyle w:val="FirstParagraph"/>
      </w:pPr>
      <w:r>
        <w:br/>
      </w:r>
    </w:p>
    <w:bookmarkEnd w:id="23"/>
    <w:bookmarkStart w:id="25" w:name="findings"/>
    <w:p>
      <w:pPr>
        <w:pStyle w:val="Heading2"/>
      </w:pPr>
      <w:r>
        <w:t xml:space="preserve">3. Findings and Observations</w:t>
      </w:r>
    </w:p>
    <w:p>
      <w:pPr>
        <w:pStyle w:val="FirstParagraph"/>
      </w:pPr>
      <w:r>
        <w:br/>
      </w:r>
      <w:r>
        <w:br/>
      </w:r>
    </w:p>
    <w:bookmarkStart w:id="24" w:name="X35abc2f872656d7a12a970a588220b7a6dbf9bb"/>
    <w:p>
      <w:pPr>
        <w:pStyle w:val="Heading3"/>
      </w:pPr>
      <w:r>
        <w:t xml:space="preserve">3.1 The Geopolitical Weight of Islamabad on Journalism</w:t>
      </w:r>
    </w:p>
    <w:p>
      <w:pPr>
        <w:pStyle w:val="FirstParagraph"/>
      </w:pPr>
      <w:r>
        <w:br/>
      </w:r>
      <w:r>
        <w:t xml:space="preserve">Unlike Karachi or Lahore, where media operates largely in response to regional economic and cultural shifts, a</w:t>
      </w:r>
      <w:r>
        <w:t xml:space="preserve"> </w:t>
      </w:r>
      <w:r>
        <w:rPr>
          <w:bCs/>
          <w:b/>
        </w:rPr>
        <w:t xml:space="preserve">Journalist</w:t>
      </w:r>
      <w:r>
        <w:t xml:space="preserve"> </w:t>
      </w:r>
      <w:r>
        <w:t xml:space="preserve">based in</w:t>
      </w:r>
      <w:r>
        <w:t xml:space="preserve"> </w:t>
      </w:r>
      <w:r>
        <w:rPr>
          <w:bCs/>
          <w:b/>
        </w:rPr>
        <w:t xml:space="preserve">Pakistan Islamabad</w:t>
      </w:r>
      <w:r>
        <w:t xml:space="preserve">, Pakistan</w:t>
      </w:r>
      <w:r>
        <w:br/>
      </w:r>
      <w:r>
        <w:br/>
      </w:r>
    </w:p>
    <w:bookmarkEnd w:id="24"/>
    <w:bookmarkEnd w:id="25"/>
    <w:bookmarkStart w:id="26" w:name="conclusion"/>
    <w:p>
      <w:pPr>
        <w:pStyle w:val="Heading2"/>
      </w:pPr>
      <w:r>
        <w:t xml:space="preserve">Conclusion: The Future of Media in the Capital</w:t>
      </w:r>
    </w:p>
    <w:p>
      <w:pPr>
        <w:pStyle w:val="FirstParagraph"/>
      </w:pPr>
      <w:r>
        <w:br/>
      </w:r>
      <w:r>
        <w:t xml:space="preserve">The laboratory analysis of journalistic practices in</w:t>
      </w:r>
      <w:r>
        <w:t xml:space="preserve"> </w:t>
      </w:r>
      <w:r>
        <w:rPr>
          <w:bCs/>
          <w:b/>
        </w:rPr>
        <w:t xml:space="preserve">Pakistan Islamabad</w:t>
      </w:r>
      <w:r>
        <w:t xml:space="preserve"> </w:t>
      </w:r>
      <w:r>
        <w:t xml:space="preserve">reveals a sector that is resilient, adaptive, yet constrained. The</w:t>
      </w:r>
      <w:r>
        <w:t xml:space="preserve"> </w:t>
      </w:r>
      <w:r>
        <w:rPr>
          <w:bCs/>
          <w:b/>
        </w:rPr>
        <w:t xml:space="preserve">Journalist</w:t>
      </w:r>
      <w:r>
        <w:t xml:space="preserve"> </w:t>
      </w:r>
      <w:r>
        <w:t xml:space="preserve">profession here is undergoing a radical transformation driven by digital necessity and political reality. For the media landscape to thrive as a true democratic tool, structural reforms are needed to protect press freedom and ensure economic sustainability for newsrooms.</w:t>
      </w:r>
      <w:r>
        <w:br/>
      </w:r>
      <w:r>
        <w:br/>
      </w:r>
      <w:r>
        <w:t xml:space="preserve">The capital city of Islamabad remains the critical battleground for information in</w:t>
      </w:r>
      <w:r>
        <w:t xml:space="preserve"> </w:t>
      </w:r>
      <w:r>
        <w:rPr>
          <w:bCs/>
          <w:b/>
        </w:rPr>
        <w:t xml:space="preserve">Pakistan</w:t>
      </w:r>
      <w:r>
        <w:t xml:space="preserve">. The findings indicate that without significant improvements in legal protections and safety measures, the capacity of</w:t>
      </w:r>
      <w:r>
        <w:t xml:space="preserve"> </w:t>
      </w:r>
      <w:r>
        <w:rPr>
          <w:bCs/>
          <w:b/>
        </w:rPr>
        <w:t xml:space="preserve">Journalist</w:t>
      </w:r>
      <w:r>
        <w:t xml:space="preserve"> </w:t>
      </w:r>
      <w:r>
        <w:t xml:space="preserve">professionals to serve the public interest will continue to be compromised. Future research should focus on comparative studies between Islamabad’s media environment and other major South Asian capitals to better understand regional trends.</w:t>
      </w:r>
      <w:r>
        <w:br/>
      </w:r>
      <w:r>
        <w:br/>
      </w:r>
    </w:p>
    <w:bookmarkEnd w:id="26"/>
    <w:bookmarkStart w:id="27" w:name="references"/>
    <w:p>
      <w:pPr>
        <w:pStyle w:val="Heading2"/>
      </w:pPr>
      <w:r>
        <w:t xml:space="preserve">References</w:t>
      </w:r>
    </w:p>
    <w:p>
      <w:pPr>
        <w:pStyle w:val="FirstParagraph"/>
      </w:pPr>
      <w:r>
        <w:br/>
      </w:r>
      <w:r>
        <w:t xml:space="preserve">1. Committee to Protect Journalists (CPJ).</w:t>
      </w:r>
      <w:r>
        <w:t xml:space="preserve"> </w:t>
      </w:r>
      <w:r>
        <w:rPr>
          <w:iCs/>
          <w:i/>
        </w:rPr>
        <w:t xml:space="preserve">Annual Safety Review: Pakistan 2023.</w:t>
      </w:r>
      <w:r>
        <w:br/>
      </w:r>
      <w:r>
        <w:t xml:space="preserve">2. Reporters Without Borders (RSF).</w:t>
      </w:r>
      <w:r>
        <w:t xml:space="preserve"> </w:t>
      </w:r>
      <w:r>
        <w:rPr>
          <w:iCs/>
          <w:i/>
        </w:rPr>
        <w:t xml:space="preserve">World Press Freedom Index: Pakistan Sector Analysis.</w:t>
      </w:r>
      <w:r>
        <w:br/>
      </w:r>
      <w:r>
        <w:t xml:space="preserve">3. Local Media Houses Archives, Islamabad.</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Journalistic Practices in Islamabad, Pakistan</dc:title>
  <dc:creator/>
  <cp:keywords/>
  <dcterms:created xsi:type="dcterms:W3CDTF">2026-07-29T21:07:14Z</dcterms:created>
  <dcterms:modified xsi:type="dcterms:W3CDTF">2026-07-29T21:07:14Z</dcterms:modified>
</cp:coreProperties>
</file>

<file path=docProps/custom.xml><?xml version="1.0" encoding="utf-8"?>
<Properties xmlns="http://schemas.openxmlformats.org/officeDocument/2006/custom-properties" xmlns:vt="http://schemas.openxmlformats.org/officeDocument/2006/docPropsVTypes"/>
</file>