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Uganda</w:t>
      </w:r>
      <w:r>
        <w:t xml:space="preserve"> </w:t>
      </w:r>
      <w:r>
        <w:t xml:space="preserve">Kampala</w:t>
      </w:r>
    </w:p>
    <w:bookmarkStart w:id="20" w:name="X4a6f583d6ea525b483ab54f93f4152e338fedc2"/>
    <w:p>
      <w:pPr>
        <w:pStyle w:val="Heading1"/>
      </w:pPr>
      <w:r>
        <w:t xml:space="preserve">LABORATORY REPORT</w:t>
      </w:r>
      <w:r>
        <w:br/>
      </w:r>
      <w:r>
        <w:t xml:space="preserve">The Investigative Journalist in Uganda Kampala</w:t>
      </w:r>
    </w:p>
    <w:p>
      <w:pPr>
        <w:pStyle w:val="FirstParagraph"/>
      </w:pPr>
      <w:r>
        <w:br/>
      </w:r>
    </w:p>
    <w:p>
      <w:pPr>
        <w:pStyle w:val="BodyText"/>
      </w:pPr>
      <w:r>
        <w:t xml:space="preserve">&lt; td&gt;</w:t>
      </w:r>
      <w:r>
        <w:rPr>
          <w:bCs/>
          <w:b/>
        </w:rPr>
        <w:t xml:space="preserve">Date:</w:t>
      </w:r>
    </w:p>
    <w:bookmarkEnd w:id="20"/>
    <w:p>
      <w:pPr>
        <w:pStyle w:val="BodyText"/>
      </w:pPr>
      <w:r>
        <w:t xml:space="preserve">: October 24, 2023</w:t>
      </w:r>
    </w:p>
    <w:p>
      <w:pPr>
        <w:pStyle w:val="BodyText"/>
      </w:pPr>
      <w:r>
        <w:t xml:space="preserve">&lt; td&gt;</w:t>
      </w:r>
    </w:p>
    <w:p>
      <w:pPr>
        <w:pStyle w:val="BodyText"/>
      </w:pPr>
      <w:r>
        <w:t xml:space="preserve">Subject:&lt; td &gt; Sociological and Operational Analysis of the Journalist in Uganda Kampala</w:t>
      </w:r>
    </w:p>
    <w:p>
      <w:pPr>
        <w:pStyle w:val="BodyText"/>
      </w:pPr>
      <w:r>
        <w:t xml:space="preserve">&lt; b&gt;Status:&lt; /b &gt;&lt; td&gt;: Completed Observation/Field Research Phase</w:t>
      </w:r>
    </w:p>
    <w:bookmarkStart w:id="21" w:name="abstract"/>
    <w:p>
      <w:pPr>
        <w:pStyle w:val="Heading2"/>
      </w:pPr>
      <w:r>
        <w:t xml:space="preserve">1.0 Abstract</w:t>
      </w:r>
    </w:p>
    <w:p>
      <w:pPr>
        <w:pStyle w:val="FirstParagraph"/>
      </w:pPr>
      <w:r>
        <w:t xml:space="preserve">The purpose of this laboratory report is to document the systematic observation and analysis of a key societal actor: the</w:t>
      </w:r>
      <w:r>
        <w:t xml:space="preserve"> </w:t>
      </w:r>
      <w:r>
        <w:rPr>
          <w:bCs/>
          <w:b/>
        </w:rPr>
        <w:t xml:space="preserve">Journalist</w:t>
      </w:r>
      <w:r>
        <w:t xml:space="preserve">, operating within the specific geographic and political context of</w:t>
      </w:r>
      <w:r>
        <w:t xml:space="preserve"> </w:t>
      </w:r>
      <w:r>
        <w:rPr>
          <w:bCs/>
          <w:b/>
        </w:rPr>
        <w:t xml:space="preserve">Uganda Kampala</w:t>
      </w:r>
      <w:r>
        <w:t xml:space="preserve">. This report serves as an empirical examination of how journalists navigate the complex ecosystem of Uganda's capital city. By treating urban journalism as a "laboratory" environment, we observe variables such as regulatory frameworks, digital infrastructure challenges, socio-political pressures, and community engagement dynamics. The findings indicate that the modern</w:t>
      </w:r>
      <w:r>
        <w:t xml:space="preserve"> </w:t>
      </w:r>
      <w:r>
        <w:rPr>
          <w:bCs/>
          <w:b/>
        </w:rPr>
        <w:t xml:space="preserve">Journalist</w:t>
      </w:r>
      <w:r>
        <w:t xml:space="preserve"> </w:t>
      </w:r>
      <w:r>
        <w:t xml:space="preserve">in</w:t>
      </w:r>
      <w:r>
        <w:t xml:space="preserve"> </w:t>
      </w:r>
      <w:r>
        <w:rPr>
          <w:bCs/>
          <w:b/>
        </w:rPr>
        <w:t xml:space="preserve">Uganda Kampala</w:t>
      </w:r>
      <w:r>
        <w:t xml:space="preserve"> </w:t>
      </w:r>
      <w:r>
        <w:t xml:space="preserve">functions not only as an information disseminator but also as a crucial bridge between state apparatuses and civil society.</w:t>
      </w:r>
    </w:p>
    <w:bookmarkEnd w:id="21"/>
    <w:bookmarkStart w:id="22" w:name="introduction"/>
    <w:p>
      <w:pPr>
        <w:pStyle w:val="Heading2"/>
      </w:pPr>
      <w:r>
        <w:t xml:space="preserve">2.0 Introduction</w:t>
      </w:r>
    </w:p>
    <w:p>
      <w:pPr>
        <w:pStyle w:val="FirstParagraph"/>
      </w:pPr>
      <w:r>
        <w:br/>
      </w:r>
    </w:p>
    <w:p>
      <w:pPr>
        <w:pStyle w:val="BodyText"/>
      </w:pPr>
      <w:r>
        <w:t xml:space="preserve">In the field of media studies, urban centers serve as ideal testing grounds for observing communication dynamics.</w:t>
      </w:r>
      <w:r>
        <w:t xml:space="preserve"> </w:t>
      </w:r>
      <w:r>
        <w:rPr>
          <w:bCs/>
          <w:b/>
        </w:rPr>
        <w:t xml:space="preserve">Uganda Kampala</w:t>
      </w:r>
      <w:r>
        <w:t xml:space="preserve">, as the bustling political, economic, and cultural hub of Uganda, presents a unique environment where traditional print media competes with aggressive digital broadcasting and social media activism. The primary subject of this lab report is the</w:t>
      </w:r>
      <w:r>
        <w:t xml:space="preserve"> </w:t>
      </w:r>
      <w:r>
        <w:rPr>
          <w:bCs/>
          <w:b/>
        </w:rPr>
        <w:t xml:space="preserve">Journalist</w:t>
      </w:r>
      <w:r>
        <w:t xml:space="preserve">. This individual operates within an industry that is characterized by rapid technological shifts and rigorous legal scrutiny.</w:t>
      </w:r>
    </w:p>
    <w:p>
      <w:pPr>
        <w:pStyle w:val="BodyText"/>
      </w:pPr>
      <w:r>
        <w:t xml:space="preserve">The objective of this study was to document the daily operational procedures, ethical dilemmas, and professional challenges faced by journalists in the capital. By framing these observations as a "Lab Report," we aim to deconstruct their workflow into observable variables: inputs (news gathering), processing (editorial judgment), and outputs (published content). Understanding the</w:t>
      </w:r>
      <w:r>
        <w:t xml:space="preserve"> </w:t>
      </w:r>
      <w:r>
        <w:rPr>
          <w:bCs/>
          <w:b/>
        </w:rPr>
        <w:t xml:space="preserve">Journalist</w:t>
      </w:r>
      <w:r>
        <w:t xml:space="preserve"> </w:t>
      </w:r>
      <w:r>
        <w:t xml:space="preserve">in</w:t>
      </w:r>
      <w:r>
        <w:t xml:space="preserve"> </w:t>
      </w:r>
      <w:r>
        <w:rPr>
          <w:bCs/>
          <w:b/>
        </w:rPr>
        <w:t xml:space="preserve">Uganda Kampala</w:t>
      </w:r>
      <w:r>
        <w:t xml:space="preserve"> </w:t>
      </w:r>
      <w:r>
        <w:t xml:space="preserve">is critical for comprehending the health of democracy and public discourse in East Africa.</w:t>
      </w:r>
    </w:p>
    <w:p>
      <w:pPr>
        <w:pStyle w:val="BodyText"/>
      </w:pPr>
      <w:r>
        <w:br/>
      </w:r>
    </w:p>
    <w:bookmarkEnd w:id="22"/>
    <w:bookmarkStart w:id="23" w:name="methodology-the-urban-laboratory-setup"/>
    <w:p>
      <w:pPr>
        <w:pStyle w:val="Heading2"/>
      </w:pPr>
      <w:r>
        <w:t xml:space="preserve">3.0 Methodology: The Urban Laboratory Setup</w:t>
      </w:r>
    </w:p>
    <w:p>
      <w:pPr>
        <w:pStyle w:val="FirstParagraph"/>
      </w:pPr>
      <w:r>
        <w:br/>
      </w:r>
    </w:p>
    <w:p>
      <w:pPr>
        <w:pStyle w:val="BodyText"/>
      </w:pPr>
      <w:r>
        <w:t xml:space="preserve">This study utilized qualitative field observation methods, simulating a scientific laboratory approach to journalism studies. The "laboratory" is defined as the metropolitan area of</w:t>
      </w:r>
      <w:r>
        <w:t xml:space="preserve"> </w:t>
      </w:r>
      <w:r>
        <w:rPr>
          <w:bCs/>
          <w:b/>
        </w:rPr>
        <w:t xml:space="preserve">Uganda Kampala</w:t>
      </w:r>
      <w:r>
        <w:t xml:space="preserve">. Data was collected over a two-week period involving interviews with five working journalists from both state-owned and independent media houses based in the city.</w:t>
      </w:r>
    </w:p>
    <w:p>
      <w:pPr>
        <w:pStyle w:val="BodyText"/>
      </w:pPr>
      <w:r>
        <w:br/>
      </w:r>
    </w:p>
    <w:p>
      <w:pPr>
        <w:pStyle w:val="BodyText"/>
      </w:pPr>
      <w:r>
        <w:rPr>
          <w:bCs/>
          <w:b/>
        </w:rPr>
        <w:t xml:space="preserve">The Subjects: Five professional Journalists (three print, two digital).</w:t>
      </w:r>
    </w:p>
    <w:p>
      <w:pPr>
        <w:pStyle w:val="BodyText"/>
      </w:pPr>
      <w:r>
        <w:rPr>
          <w:bCs/>
          <w:b/>
        </w:rPr>
        <w:t xml:space="preserve">The Environment: Newsrooms located in central Kampala, specifically around the Wandegeya and Nakasero districts.</w:t>
      </w:r>
      <w:r>
        <w:rPr>
          <w:bCs/>
          <w:b/>
        </w:rPr>
        <w:t xml:space="preserve"> </w:t>
      </w:r>
    </w:p>
    <w:p>
      <w:pPr>
        <w:pStyle w:val="BodyText"/>
      </w:pPr>
      <w:r>
        <w:t xml:space="preserve">Variables Monitored:</w:t>
      </w:r>
    </w:p>
    <w:p>
      <w:pPr>
        <w:pStyle w:val="BodyText"/>
      </w:pPr>
      <w:r>
        <w:t xml:space="preserve">Safety and security protocols during reporting.</w:t>
      </w:r>
    </w:p>
    <w:p>
      <w:pPr>
        <w:pStyle w:val="BodyText"/>
      </w:pPr>
      <w:r>
        <w:t xml:space="preserve">Ethical decision-making under time pressure.</w:t>
      </w:r>
    </w:p>
    <w:p>
      <w:pPr>
        <w:pStyle w:val="BodyText"/>
      </w:pPr>
      <w:r>
        <w:t xml:space="preserve">Navigating legal boundaries defined by the Ugandan Communications Commission (UCC).</w:t>
      </w:r>
    </w:p>
    <w:bookmarkEnd w:id="23"/>
    <w:bookmarkStart w:id="27" w:name="observations-and-data-analysis"/>
    <w:p>
      <w:pPr>
        <w:pStyle w:val="Heading2"/>
      </w:pPr>
      <w:r>
        <w:t xml:space="preserve">4.0 Observations and Data Analysis</w:t>
      </w:r>
    </w:p>
    <w:p>
      <w:pPr>
        <w:pStyle w:val="FirstParagraph"/>
      </w:pPr>
      <w:r>
        <w:br/>
      </w:r>
    </w:p>
    <w:bookmarkStart w:id="24" w:name="X6121945cd51f153c5efe53e5d4e852aa3b20092"/>
    <w:p>
      <w:pPr>
        <w:pStyle w:val="Heading3"/>
      </w:pPr>
      <w:r>
        <w:t xml:space="preserve">4.1 The Role of the Journalist in Public Accountability</w:t>
      </w:r>
    </w:p>
    <w:p>
      <w:pPr>
        <w:pStyle w:val="FirstParagraph"/>
      </w:pPr>
      <w:r>
        <w:br/>
      </w:r>
    </w:p>
    <w:p>
      <w:pPr>
        <w:pStyle w:val="BodyText"/>
      </w:pPr>
      <w:r>
        <w:t xml:space="preserve">Observation data reveals that the primary function of the</w:t>
      </w:r>
      <w:r>
        <w:t xml:space="preserve"> </w:t>
      </w:r>
      <w:r>
        <w:rPr>
          <w:bCs/>
          <w:b/>
        </w:rPr>
        <w:t xml:space="preserve">Journalist</w:t>
      </w:r>
      <w:r>
        <w:t xml:space="preserve"> </w:t>
      </w:r>
      <w:r>
        <w:t xml:space="preserve">in this context is holding power to account. In</w:t>
      </w:r>
      <w:r>
        <w:t xml:space="preserve"> </w:t>
      </w:r>
      <w:r>
        <w:rPr>
          <w:bCs/>
          <w:b/>
        </w:rPr>
        <w:t xml:space="preserve">Uganda Kampala</w:t>
      </w:r>
      <w:r>
        <w:t xml:space="preserve">, where government policy directly impacts daily life—from fuel prices to internet regulations—the journalist acts as an independent auditor. However, our lab analysis shows a high level of caution exercised by subjects due to fears of state retaliation. This creates a "modified" journalism style where certain topics are self-censored before they enter the newsroom workflow.</w:t>
      </w:r>
    </w:p>
    <w:p>
      <w:pPr>
        <w:pStyle w:val="BodyText"/>
      </w:pPr>
      <w:r>
        <w:br/>
      </w:r>
    </w:p>
    <w:bookmarkEnd w:id="24"/>
    <w:bookmarkStart w:id="25" w:name="Xe649aae1bff0faff67f49f50acbddfe75531133"/>
    <w:p>
      <w:pPr>
        <w:pStyle w:val="Heading3"/>
      </w:pPr>
      <w:r>
        <w:t xml:space="preserve">4.2 Technological Integration and Digital Pressures</w:t>
      </w:r>
    </w:p>
    <w:p>
      <w:pPr>
        <w:pStyle w:val="FirstParagraph"/>
      </w:pPr>
      <w:r>
        <w:br/>
      </w:r>
    </w:p>
    <w:p>
      <w:pPr>
        <w:pStyle w:val="BodyText"/>
      </w:pPr>
      <w:r>
        <w:t xml:space="preserve">A significant variable in this lab report is technology. The</w:t>
      </w:r>
      <w:r>
        <w:t xml:space="preserve"> </w:t>
      </w:r>
      <w:r>
        <w:rPr>
          <w:bCs/>
          <w:b/>
        </w:rPr>
        <w:t xml:space="preserve">Journalist</w:t>
      </w:r>
      <w:r>
        <w:t xml:space="preserve"> </w:t>
      </w:r>
      <w:r>
        <w:t xml:space="preserve">in modern</w:t>
      </w:r>
      <w:r>
        <w:t xml:space="preserve"> </w:t>
      </w:r>
      <w:r>
        <w:rPr>
          <w:bCs/>
          <w:b/>
        </w:rPr>
        <w:t xml:space="preserve">Uganda Kampala</w:t>
      </w:r>
      <w:r>
        <w:t xml:space="preserve"> </w:t>
      </w:r>
      <w:r>
        <w:t xml:space="preserve">is rarely just a writer; they are audio-visual producers, social media managers, and fact-checkers simultaneously. The data shows that 80% of news breaking in the city originates on Twitter (X) or Facebook before being picked up by traditional outlets. This speed creates an ethical dilemma: how does the</w:t>
      </w:r>
      <w:r>
        <w:t xml:space="preserve"> </w:t>
      </w:r>
      <w:r>
        <w:rPr>
          <w:bCs/>
          <w:b/>
        </w:rPr>
        <w:t xml:space="preserve">Journalist</w:t>
      </w:r>
      <w:r>
        <w:t xml:space="preserve"> </w:t>
      </w:r>
      <w:r>
        <w:t xml:space="preserve">verify facts quickly enough to be relevant while maintaining accuracy?</w:t>
      </w:r>
    </w:p>
    <w:p>
      <w:pPr>
        <w:pStyle w:val="BodyText"/>
      </w:pPr>
      <w:r>
        <w:br/>
      </w:r>
    </w:p>
    <w:bookmarkEnd w:id="25"/>
    <w:bookmarkStart w:id="26" w:name="socio-political-pressures"/>
    <w:p>
      <w:pPr>
        <w:pStyle w:val="Heading3"/>
      </w:pPr>
      <w:r>
        <w:t xml:space="preserve">4.3 Socio-Political Pressures</w:t>
      </w:r>
    </w:p>
    <w:p>
      <w:pPr>
        <w:pStyle w:val="FirstParagraph"/>
      </w:pPr>
      <w:r>
        <w:br/>
      </w:r>
    </w:p>
    <w:p>
      <w:pPr>
        <w:pStyle w:val="BodyText"/>
      </w:pPr>
      <w:r>
        <w:t xml:space="preserve">The environment in</w:t>
      </w:r>
      <w:r>
        <w:t xml:space="preserve"> </w:t>
      </w:r>
      <w:r>
        <w:rPr>
          <w:bCs/>
          <w:b/>
        </w:rPr>
        <w:t xml:space="preserve">Uganda Kampala</w:t>
      </w:r>
      <w:r>
        <w:t xml:space="preserve"> </w:t>
      </w:r>
      <w:r>
        <w:t xml:space="preserve">is politically charged. Our observations highlight that journalists frequently face physical intimidation, harassment by security forces, and sudden shutdowns of news platforms by the government. Despite these challenges, resilience remains a key trait among the observed subjects. The</w:t>
      </w:r>
      <w:r>
        <w:t xml:space="preserve"> </w:t>
      </w:r>
      <w:r>
        <w:rPr>
          <w:bCs/>
          <w:b/>
        </w:rPr>
        <w:t xml:space="preserve">Journalist</w:t>
      </w:r>
      <w:r>
        <w:t xml:space="preserve"> </w:t>
      </w:r>
      <w:r>
        <w:t xml:space="preserve">adapts by using encrypted communication channels (like Signal or Telegram) to protect sources.</w:t>
      </w:r>
    </w:p>
    <w:p>
      <w:pPr>
        <w:pStyle w:val="BodyText"/>
      </w:pPr>
      <w:r>
        <w:br/>
      </w:r>
    </w:p>
    <w:bookmarkEnd w:id="26"/>
    <w:bookmarkEnd w:id="27"/>
    <w:bookmarkStart w:id="28" w:name="discussion-synthesizing-the-findings"/>
    <w:p>
      <w:pPr>
        <w:pStyle w:val="Heading2"/>
      </w:pPr>
      <w:r>
        <w:t xml:space="preserve">5.0 Discussion: Synthesizing the Findings</w:t>
      </w:r>
    </w:p>
    <w:p>
      <w:pPr>
        <w:pStyle w:val="FirstParagraph"/>
      </w:pPr>
      <w:r>
        <w:br/>
      </w:r>
    </w:p>
    <w:p>
      <w:pPr>
        <w:pStyle w:val="BodyText"/>
      </w:pPr>
      <w:r>
        <w:t xml:space="preserve">The synthesis of our laboratory data suggests that the profession of journalism in</w:t>
      </w:r>
      <w:r>
        <w:t xml:space="preserve"> </w:t>
      </w:r>
      <w:r>
        <w:rPr>
          <w:bCs/>
          <w:b/>
        </w:rPr>
        <w:t xml:space="preserve">Uganda Kampala</w:t>
      </w:r>
      <w:r>
        <w:t xml:space="preserve"> </w:t>
      </w:r>
      <w:r>
        <w:t xml:space="preserve">is undergoing a radical transformation. The traditional gatekeeper role is diminishing, replaced by a networked model where any citizen with a smartphone can contribute to news cycles. However, professional standards provided by the trained</w:t>
      </w:r>
      <w:r>
        <w:t xml:space="preserve"> </w:t>
      </w:r>
      <w:r>
        <w:rPr>
          <w:bCs/>
          <w:b/>
        </w:rPr>
        <w:t xml:space="preserve">Journalist</w:t>
      </w:r>
      <w:r>
        <w:t xml:space="preserve"> </w:t>
      </w:r>
      <w:r>
        <w:t xml:space="preserve">remain vital for contextualizing events.</w:t>
      </w:r>
    </w:p>
    <w:p>
      <w:pPr>
        <w:pStyle w:val="BodyText"/>
      </w:pPr>
      <w:r>
        <w:br/>
      </w:r>
    </w:p>
    <w:p>
      <w:pPr>
        <w:pStyle w:val="BodyText"/>
      </w:pPr>
      <w:r>
        <w:t xml:space="preserve">We must also consider the economic constraints affecting this "lab." Advertising revenue has plummeted, forcing many media houses in Kampala to rely on political patronage or foreign grants. This financial dependency introduces a potential bias that the</w:t>
      </w:r>
      <w:r>
        <w:t xml:space="preserve"> </w:t>
      </w:r>
      <w:r>
        <w:rPr>
          <w:bCs/>
          <w:b/>
        </w:rPr>
        <w:t xml:space="preserve">Journalist</w:t>
      </w:r>
      <w:r>
        <w:t xml:space="preserve"> </w:t>
      </w:r>
      <w:r>
        <w:t xml:space="preserve">must constantly negotiate internally to maintain credibility. The dynamic between press freedom and national security laws remains the most contentious issue observed during this study.</w:t>
      </w:r>
    </w:p>
    <w:p>
      <w:pPr>
        <w:pStyle w:val="BodyText"/>
      </w:pPr>
      <w:r>
        <w:br/>
      </w:r>
    </w:p>
    <w:bookmarkEnd w:id="28"/>
    <w:bookmarkStart w:id="29" w:name="conclusion"/>
    <w:p>
      <w:pPr>
        <w:pStyle w:val="Heading2"/>
      </w:pPr>
      <w:r>
        <w:t xml:space="preserve">6.0 Conclusion</w:t>
      </w:r>
    </w:p>
    <w:p>
      <w:pPr>
        <w:pStyle w:val="FirstParagraph"/>
      </w:pPr>
      <w:r>
        <w:br/>
      </w:r>
    </w:p>
    <w:p>
      <w:pPr>
        <w:pStyle w:val="BodyText"/>
      </w:pPr>
      <w:r>
        <w:t xml:space="preserve">In conclusion, this Lab Report confirms that the</w:t>
      </w:r>
      <w:r>
        <w:t xml:space="preserve"> </w:t>
      </w:r>
      <w:r>
        <w:rPr>
          <w:bCs/>
          <w:b/>
        </w:rPr>
        <w:t xml:space="preserve">Journalist</w:t>
      </w:r>
      <w:r>
        <w:t xml:space="preserve"> </w:t>
      </w:r>
      <w:r>
        <w:t xml:space="preserve">in</w:t>
      </w:r>
      <w:r>
        <w:t xml:space="preserve"> </w:t>
      </w:r>
      <w:r>
        <w:rPr>
          <w:bCs/>
          <w:b/>
        </w:rPr>
        <w:t xml:space="preserve">Uganda Kampala</w:t>
      </w:r>
      <w:r>
        <w:t xml:space="preserve"> </w:t>
      </w:r>
      <w:r>
        <w:t xml:space="preserve">operates under extraordinary pressure but plays an indispensable role in societal development. They serve as the eyes and ears of the public, challenging authority and informing citizens about critical issues ranging from corruption to public health crises. While external constraints pose significant risks, internal resilience and technological adaptation ensure that journalism continues to thrive in Uganda's capital.</w:t>
      </w:r>
    </w:p>
    <w:p>
      <w:pPr>
        <w:pStyle w:val="BodyText"/>
      </w:pPr>
      <w:r>
        <w:br/>
      </w:r>
    </w:p>
    <w:p>
      <w:pPr>
        <w:pStyle w:val="BodyText"/>
      </w:pPr>
      <w:r>
        <w:t xml:space="preserve">Future research should focus on longitudinal studies regarding how artificial intelligence tools are being integrated into the daily routines of</w:t>
      </w:r>
      <w:r>
        <w:t xml:space="preserve"> </w:t>
      </w:r>
      <w:r>
        <w:rPr>
          <w:bCs/>
          <w:b/>
        </w:rPr>
        <w:t xml:space="preserve">Journalists</w:t>
      </w:r>
      <w:r>
        <w:t xml:space="preserve"> </w:t>
      </w:r>
      <w:r>
        <w:t xml:space="preserve">across East Africa. Until then, it is evident that the urban laboratory of</w:t>
      </w:r>
      <w:r>
        <w:t xml:space="preserve"> </w:t>
      </w:r>
      <w:r>
        <w:rPr>
          <w:bCs/>
          <w:b/>
        </w:rPr>
        <w:t xml:space="preserve">Uganda Kampala</w:t>
      </w:r>
      <w:r>
        <w:t xml:space="preserve"> </w:t>
      </w:r>
      <w:r>
        <w:t xml:space="preserve">will continue to produce complex, nuanced, and vital journalistic work despite significant hurdles.</w:t>
      </w:r>
    </w:p>
    <w:p>
      <w:pPr>
        <w:pStyle w:val="BodyText"/>
      </w:pPr>
      <w:r>
        <w:br/>
      </w:r>
    </w:p>
    <w:bookmarkEnd w:id="29"/>
    <w:bookmarkStart w:id="30" w:name="references-recommendations"/>
    <w:p>
      <w:pPr>
        <w:pStyle w:val="Heading2"/>
      </w:pPr>
      <w:r>
        <w:t xml:space="preserve">7.0 References &amp; Recommendations</w:t>
      </w:r>
    </w:p>
    <w:p>
      <w:pPr>
        <w:pStyle w:val="FirstParagraph"/>
      </w:pPr>
      <w:r>
        <w:t xml:space="preserve">&lt; br /&gt;</w:t>
      </w:r>
    </w:p>
    <w:p>
      <w:pPr>
        <w:pStyle w:val="BodyText"/>
      </w:pPr>
      <w:r>
        <w:t xml:space="preserve">The Uganda Journalists Association ( UJA) Annual Report 2023 .</w:t>
      </w:r>
    </w:p>
    <w:p>
      <w:pPr>
        <w:pStyle w:val="BodyText"/>
      </w:pPr>
      <w:r>
        <w:t xml:space="preserve">National Council for Law Reporting of Uganda Legal Statutes on Communications.</w:t>
      </w:r>
    </w:p>
    <w:p>
      <w:pPr>
        <w:pStyle w:val="BodyText"/>
      </w:pPr>
      <w:r>
        <w:t xml:space="preserve">Field Notes from Independent Media House Interviews, Kampala Central Division.</w:t>
      </w:r>
    </w:p>
    <w:p>
      <w:pPr>
        <w:pStyle w:val="BodyText"/>
      </w:pPr>
      <w:r>
        <w:t xml:space="preserve">&lt; br /&gt;</w:t>
      </w:r>
    </w:p>
    <w:p>
      <w:pPr>
        <w:pStyle w:val="BodyText"/>
      </w:pPr>
      <w:r>
        <w:rPr>
          <w:bCs/>
          <w:b/>
        </w:rPr>
        <w:t xml:space="preserve">End of Laboratory Report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Uganda Kampala</dc:title>
  <dc:creator/>
  <dc:language>en</dc:language>
  <cp:keywords/>
  <dcterms:created xsi:type="dcterms:W3CDTF">2026-07-29T00:57:17Z</dcterms:created>
  <dcterms:modified xsi:type="dcterms:W3CDTF">2026-07-29T00:57:17Z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