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Journalistic</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8bb095ecac4586478f3c54deaa9d1f1e0c5c723"/>
    <w:p>
      <w:pPr>
        <w:pStyle w:val="Heading1"/>
      </w:pPr>
      <w:r>
        <w:t xml:space="preserve">Laboratory Report on Journalistic Methodology and Ethical Application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Media Studies, Chicago Metropolitan University</w:t>
      </w:r>
      <w:r>
        <w:br/>
      </w:r>
      <w:r>
        <w:rPr>
          <w:bCs/>
          <w:b/>
        </w:rPr>
        <w:t xml:space="preserve">Sector Focus:</w:t>
      </w:r>
      <w:r>
        <w:rPr>
          <w:iCs/>
          <w:i/>
        </w:rPr>
        <w:t xml:space="preserve">Journalese</w:t>
      </w:r>
      <w:r>
        <w:t xml:space="preserve">: The Specialized Language and Operational Protocols of the Modern Journalist within the United States Chicago Media Ecosystem.</w:t>
      </w:r>
    </w:p>
    <w:bookmarkStart w:id="20" w:name="abstract"/>
    <w:p>
      <w:pPr>
        <w:pStyle w:val="Heading2"/>
      </w:pPr>
      <w:r>
        <w:t xml:space="preserve">1. Abstract</w:t>
      </w:r>
    </w:p>
    <w:p>
      <w:pPr>
        <w:pStyle w:val="FirstParagraph"/>
      </w:pPr>
      <w:r>
        <w:t xml:space="preserve">This laboratory report serves as a comprehensive analysis of the operational frameworks, ethical standards, and linguistic peculiarities inherent to the profession of a Journalist. Specifically, this document investigates how these professional attributes are manifested in the distinct media landscape of United States Chicago. As one of the most historically significant markets for print and broadcast news in North America, Chicago provides a unique case study for observing how journalistic integrity is maintained amidst rapid technological disruption and intense local political pressure. This report details the "lab conditions" under which journalists operate, examining data sources, methodology of reporting, and the resultant impact on public discourse.</w:t>
      </w:r>
    </w:p>
    <w:bookmarkEnd w:id="20"/>
    <w:bookmarkStart w:id="21" w:name="introduction"/>
    <w:p>
      <w:pPr>
        <w:pStyle w:val="Heading2"/>
      </w:pPr>
      <w:r>
        <w:t xml:space="preserve">2. Introduction</w:t>
      </w:r>
    </w:p>
    <w:p>
      <w:pPr>
        <w:pStyle w:val="FirstParagraph"/>
      </w:pPr>
      <w:r>
        <w:t xml:space="preserve">The role of a Journalist is often described as the fourth estate, a watchdog for democracy. However, in practice, journalism is a rigorous discipline that requires specific skills in investigation, synthesis of complex data, and ethical navigation. In the context of United States Chicago, these duties are amplified by the city's status as a hub for corporate headquarters and its vibrant history of political activism. The objective of this report is to dissect the workflow and output quality associated with Journalist professionals operating in this specific geographic region.</w:t>
      </w:r>
    </w:p>
    <w:p>
      <w:pPr>
        <w:pStyle w:val="BodyText"/>
      </w:pPr>
      <w:r>
        <w:t xml:space="preserve">The term "Journalist" implies not just a writer, but an investigator, editor, and public servant. In United States Chicago, where media outlets range from legacy institutions like the</w:t>
      </w:r>
      <w:r>
        <w:t xml:space="preserve"> </w:t>
      </w:r>
      <w:r>
        <w:rPr>
          <w:iCs/>
          <w:i/>
        </w:rPr>
        <w:t xml:space="preserve">Tribune</w:t>
      </w:r>
      <w:r>
        <w:t xml:space="preserve"> </w:t>
      </w:r>
      <w:r>
        <w:t xml:space="preserve">to emerging digital-native platforms, the definition of this role is constantly evolving. This report aims to isolate variables such as source verification speed, error rates in reporting on local politics (such as City Hall dynamics), and adherence to Associated Press (AP) style guidelines which are standard for American journalism.</w:t>
      </w:r>
    </w:p>
    <w:bookmarkEnd w:id="21"/>
    <w:bookmarkStart w:id="24" w:name="methodology"/>
    <w:p>
      <w:pPr>
        <w:pStyle w:val="Heading2"/>
      </w:pPr>
      <w:r>
        <w:t xml:space="preserve">3. Methodology</w:t>
      </w:r>
    </w:p>
    <w:p>
      <w:pPr>
        <w:pStyle w:val="FirstParagraph"/>
      </w:pPr>
      <w:r>
        <w:t xml:space="preserve">To understand the operational efficacy of a Journalist in United States Chicago, we employed a mixed-methods approach combining qualitative analysis of newsroom protocols and quantitative assessment of published content over a six-month period.</w:t>
      </w:r>
    </w:p>
    <w:bookmarkStart w:id="22" w:name="subject-selection"/>
    <w:p>
      <w:pPr>
        <w:pStyle w:val="Heading3"/>
      </w:pPr>
      <w:r>
        <w:t xml:space="preserve">3.1 Subject Selection</w:t>
      </w:r>
    </w:p>
    <w:p>
      <w:pPr>
        <w:pStyle w:val="FirstParagraph"/>
      </w:pPr>
      <w:r>
        <w:t xml:space="preserve">We selected three primary types of journalistic entities based in United States Chicago:</w:t>
      </w:r>
    </w:p>
    <w:p>
      <w:pPr>
        <w:numPr>
          <w:ilvl w:val="0"/>
          <w:numId w:val="1001"/>
        </w:numPr>
        <w:pStyle w:val="Compact"/>
      </w:pPr>
      <w:r>
        <w:rPr>
          <w:bCs/>
          <w:b/>
        </w:rPr>
        <w:t xml:space="preserve">The Legacy Print Journalist:</w:t>
      </w:r>
      <w:r>
        <w:t xml:space="preserve"> </w:t>
      </w:r>
      <w:r>
        <w:t xml:space="preserve">Representatives from major newspapers focusing on long-form investigative work.</w:t>
      </w:r>
    </w:p>
    <w:p>
      <w:pPr>
        <w:numPr>
          <w:ilvl w:val="0"/>
          <w:numId w:val="1001"/>
        </w:numPr>
        <w:pStyle w:val="Compact"/>
      </w:pPr>
      <w:r>
        <w:rPr>
          <w:bCs/>
          <w:b/>
        </w:rPr>
        <w:t xml:space="preserve">The Broadcast Journalist:</w:t>
      </w:r>
      <w:r>
        <w:t xml:space="preserve"> </w:t>
      </w:r>
      <w:r>
        <w:t xml:space="preserve">Personnel from local television affiliates responsible for breaking news and live reporting.</w:t>
      </w:r>
    </w:p>
    <w:p>
      <w:pPr>
        <w:numPr>
          <w:ilvl w:val="0"/>
          <w:numId w:val="1001"/>
        </w:numPr>
        <w:pStyle w:val="Compact"/>
      </w:pPr>
      <w:r>
        <w:rPr>
          <w:bCs/>
          <w:b/>
        </w:rPr>
        <w:t xml:space="preserve">The Digital-First Journalist:</w:t>
      </w:r>
      <w:r>
        <w:t xml:space="preserve"> </w:t>
      </w:r>
      <w:r>
        <w:t xml:space="preserve">Freelancers and staff writers for online-only publications covering hyper-local community issues in Chicago neighborhoods.</w:t>
      </w:r>
    </w:p>
    <w:bookmarkEnd w:id="22"/>
    <w:bookmarkStart w:id="23" w:name="data-collection"/>
    <w:p>
      <w:pPr>
        <w:pStyle w:val="Heading3"/>
      </w:pPr>
      <w:r>
        <w:t xml:space="preserve">3.2 Data Collection</w:t>
      </w:r>
    </w:p>
    <w:p>
      <w:pPr>
        <w:pStyle w:val="FirstParagraph"/>
      </w:pPr>
      <w:r>
        <w:t xml:space="preserve">Data was collected through observation of newsroom environments, interviews with senior editors regarding the training of junior Journalists, and an audit of 500 randomly selected articles published during the period. The audit focused on fact-checking accuracy, citation clarity, and tone neutrality.</w:t>
      </w:r>
    </w:p>
    <w:bookmarkEnd w:id="23"/>
    <w:bookmarkEnd w:id="24"/>
    <w:bookmarkStart w:id="28" w:name="results-the-chicago-context"/>
    <w:p>
      <w:pPr>
        <w:pStyle w:val="Heading2"/>
      </w:pPr>
      <w:r>
        <w:t xml:space="preserve">4. Results: The Chicago Context</w:t>
      </w:r>
    </w:p>
    <w:p>
      <w:pPr>
        <w:pStyle w:val="FirstParagraph"/>
      </w:pPr>
      <w:r>
        <w:t xml:space="preserve">The findings reveal that a Journalist operating in United States Chicago faces unique pressures distinct from those in New York or Washington D.C. The following subsections detail these observations.</w:t>
      </w:r>
    </w:p>
    <w:bookmarkStart w:id="25" w:name="Xbb6c135f67367443ca691e2cf38c3199c9c35a8"/>
    <w:p>
      <w:pPr>
        <w:pStyle w:val="Heading3"/>
      </w:pPr>
      <w:r>
        <w:t xml:space="preserve">4.1 Linguistic Specificity and AP Style Adherence</w:t>
      </w:r>
    </w:p>
    <w:p>
      <w:pPr>
        <w:pStyle w:val="FirstParagraph"/>
      </w:pPr>
      <w:r>
        <w:t xml:space="preserve">In the realm of journalism, precision is paramount. Our analysis showed that a Journalist in United States Chicago demonstrates a high proficiency in Associated Press (AP) style, particularly regarding local abbreviations and political titles (e.g., correctly identifying "Mayor" vs. "Governor"). However, we observed a trend where digital-first Journalists are increasingly adopting conversational tones to engage younger demographics in Chicago, potentially diluting the traditional formal register expected of the profession.</w:t>
      </w:r>
    </w:p>
    <w:bookmarkEnd w:id="25"/>
    <w:bookmarkStart w:id="26" w:name="ethical-challenges-in-local-reporting"/>
    <w:p>
      <w:pPr>
        <w:pStyle w:val="Heading3"/>
      </w:pPr>
      <w:r>
        <w:t xml:space="preserve">4.2 Ethical Challenges in Local Reporting</w:t>
      </w:r>
    </w:p>
    <w:p>
      <w:pPr>
        <w:pStyle w:val="FirstParagraph"/>
      </w:pPr>
      <w:r>
        <w:t xml:space="preserve">A significant portion of this lab report focuses on ethical dilemmas. In United States Chicago, journalism often intersects with complex political machines and union negotiations. Our data indicates that a Journalist must navigate tight-knit source networks where anonymity is frequently requested but difficult to grant without compromising public accountability. The success rate of maintaining source confidentiality while ensuring factual accuracy was rated at 85% for legacy outlets and 72% for digital-only platforms, suggesting that resource constraints impact ethical rigor.</w:t>
      </w:r>
    </w:p>
    <w:bookmarkEnd w:id="26"/>
    <w:bookmarkStart w:id="27" w:name="speed-vs.-accuracy"/>
    <w:p>
      <w:pPr>
        <w:pStyle w:val="Heading3"/>
      </w:pPr>
      <w:r>
        <w:t xml:space="preserve">4.3 Speed vs. Accuracy</w:t>
      </w:r>
    </w:p>
    <w:p>
      <w:pPr>
        <w:pStyle w:val="FirstParagraph"/>
      </w:pPr>
      <w:r>
        <w:t xml:space="preserve">The pressure to break news first is a universal trait of the Journalist profession, but in United States Chicago, the competition between local broadcast stations creates a "race to air." Our findings indicate that while speed has increased by 40% over the last decade, error correction notices have also risen by 15%. This suggests that while technology aids the Journalist in distribution channels (such as Twitter/X and local news apps), it may introduce verification gaps.</w:t>
      </w:r>
    </w:p>
    <w:bookmarkEnd w:id="27"/>
    <w:bookmarkEnd w:id="28"/>
    <w:bookmarkStart w:id="29" w:name="X09cfaf2d4b0ae90ce4c0c5fff43dba7149a9684"/>
    <w:p>
      <w:pPr>
        <w:pStyle w:val="Heading2"/>
      </w:pPr>
      <w:r>
        <w:t xml:space="preserve">5. Discussion: The Evolution of the Journalist</w:t>
      </w:r>
    </w:p>
    <w:p>
      <w:pPr>
        <w:pStyle w:val="FirstParagraph"/>
      </w:pPr>
      <w:r>
        <w:t xml:space="preserve">The data collected from United States Chicago highlights a critical shift in how a Journalist defines their professional identity. Traditionally, journalism was defined by gatekeeping—controlling what information reached the public. Today, in Chicago's diverse media landscape, the Journalist is more of a curator and verifier.</w:t>
      </w:r>
    </w:p>
    <w:p>
      <w:pPr>
        <w:pStyle w:val="BodyText"/>
      </w:pPr>
      <w:r>
        <w:t xml:space="preserve">The distinct geography of United States Chicago plays a crucial role here. Neighborhoods like Hyde Park, Lincoln Park, and Pilsen have vastly different concerns than downtown Loop businesses. A competent Journalist must therefore possess "hyper-local" expertise alongside broad political knowledge. This dual requirement is driving changes in journalism education and hiring practices within the city.</w:t>
      </w:r>
    </w:p>
    <w:p>
      <w:pPr>
        <w:pStyle w:val="BodyText"/>
      </w:pPr>
      <w:r>
        <w:t xml:space="preserve">Furthermore, the financial instability of traditional media outlets in United States Chicago has forced many Journalists to become multi-platform producers. It is no longer sufficient to write; a modern Journalist must also edit video, manage social media engagement metrics, and conduct live interviews via mobile devices. This diversification of skills is essential for survival but raises questions about the depth of investigative work that can be produced.</w:t>
      </w:r>
    </w:p>
    <w:bookmarkEnd w:id="29"/>
    <w:bookmarkStart w:id="30" w:name="conclusion"/>
    <w:p>
      <w:pPr>
        <w:pStyle w:val="Heading2"/>
      </w:pPr>
      <w:r>
        <w:t xml:space="preserve">6. Conclusion</w:t>
      </w:r>
    </w:p>
    <w:p>
      <w:pPr>
        <w:pStyle w:val="FirstParagraph"/>
      </w:pPr>
      <w:r>
        <w:t xml:space="preserve">This laboratory report concludes that the role of a Journalist in United States Chicago is both resilient and transforming. While technological advancements have altered the methods by which news is gathered and disseminated, the core ethical obligations remain unchanged. The "lab conditions" of Chicago—a city rich in history yet facing modern urban challenges—demonstrate that a professional Journalist must be adaptable, ethically grounded, and technically proficient.</w:t>
      </w:r>
    </w:p>
    <w:p>
      <w:pPr>
        <w:pStyle w:val="BodyText"/>
      </w:pPr>
      <w:r>
        <w:t xml:space="preserve">The findings suggest that for journalism to remain viable in United States Chicago, institutions must invest in training that supports the holistic skill set required of the modern Journalist. Without such investment, there is a risk of increased error rates and diminished public trust. Ultimately, the success of democracy relies on the quality of its Journalists, and Chicago remains a critical testing ground for these professional standards.</w:t>
      </w:r>
    </w:p>
    <w:bookmarkEnd w:id="30"/>
    <w:bookmarkStart w:id="31" w:name="recommendations"/>
    <w:p>
      <w:pPr>
        <w:pStyle w:val="Heading2"/>
      </w:pPr>
      <w:r>
        <w:t xml:space="preserve">7. Recommendations</w:t>
      </w:r>
    </w:p>
    <w:p>
      <w:pPr>
        <w:numPr>
          <w:ilvl w:val="0"/>
          <w:numId w:val="1002"/>
        </w:numPr>
        <w:pStyle w:val="Compact"/>
      </w:pPr>
      <w:r>
        <w:rPr>
          <w:bCs/>
          <w:b/>
        </w:rPr>
        <w:t xml:space="preserve">Audit Protocols:</w:t>
      </w:r>
      <w:r>
        <w:t xml:space="preserve"> </w:t>
      </w:r>
      <w:r>
        <w:t xml:space="preserve">Media organizations in United States Chicago should implement rigorous internal audits to monitor the accuracy rates of their Journalists, particularly during high-speed breaking news events.</w:t>
      </w:r>
    </w:p>
    <w:p>
      <w:pPr>
        <w:numPr>
          <w:ilvl w:val="0"/>
          <w:numId w:val="1002"/>
        </w:numPr>
        <w:pStyle w:val="Compact"/>
      </w:pPr>
      <w:r>
        <w:rPr>
          <w:bCs/>
          <w:b/>
        </w:rPr>
        <w:t xml:space="preserve">Ethical Training:</w:t>
      </w:r>
      <w:r>
        <w:t xml:space="preserve"> </w:t>
      </w:r>
      <w:r>
        <w:t xml:space="preserve">Enhanced training programs focusing on the specific political and social sensitivities of Chicago neighborhoods should be mandated for all new hires entering the field of journalism.</w:t>
      </w:r>
    </w:p>
    <w:p>
      <w:pPr>
        <w:numPr>
          <w:ilvl w:val="0"/>
          <w:numId w:val="1002"/>
        </w:numPr>
        <w:pStyle w:val="Compact"/>
      </w:pPr>
      <w:r>
        <w:rPr>
          <w:bCs/>
          <w:b/>
        </w:rPr>
        <w:t xml:space="preserve">Digital Integration:</w:t>
      </w:r>
      <w:r>
        <w:t xml:space="preserve"> </w:t>
      </w:r>
      <w:r>
        <w:t xml:space="preserve">Journalism schools in Illinois should revise curricula to better prepare students for the multi-platform demands faced by a modern Journalist, ensuring they are ready for the digital landscape from day one.</w:t>
      </w:r>
    </w:p>
    <w:p>
      <w:pPr>
        <w:pStyle w:val="FirstParagraph"/>
      </w:pPr>
      <w:r>
        <w:rPr>
          <w:iCs/>
          <w:i/>
        </w:rPr>
        <w:t xml:space="preserve">Note: This document is formatted as a formal Lab Report regarding the sociological and professional study of Journalism within the United States Chicago jurisdiction. All data points cited are representative simulations for academic demonstration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Journalistic Practices in United States Chicago</dc:title>
  <dc:creator/>
  <dc:language>en</dc:language>
  <cp:keywords/>
  <dcterms:created xsi:type="dcterms:W3CDTF">2026-07-29T14:48:49Z</dcterms:created>
  <dcterms:modified xsi:type="dcterms:W3CDTF">2026-07-29T14:48:49Z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