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5" w:name="X4bb11ea05af5fb01b52287f16d2360ac1f86f1e"/>
    <w:p>
      <w:pPr>
        <w:pStyle w:val="Heading1"/>
      </w:pPr>
      <w:r>
        <w:t xml:space="preserve">Laboratory Analysis Report: The Judicial System of the Judge in Chile Santiago</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Institute for Legal and Judicial Studies</w:t>
      </w:r>
      <w:r>
        <w:br/>
      </w:r>
      <w:r>
        <w:rPr>
          <w:bCs/>
          <w:b/>
        </w:rPr>
        <w:t xml:space="preserve">Subject:</w:t>
      </w:r>
      <w:r>
        <w:t xml:space="preserve"> </w:t>
      </w:r>
      <w:r>
        <w:t xml:space="preserve">Comparative Constitutional Law and Procedural Dynamics</w:t>
      </w:r>
    </w:p>
    <w:bookmarkStart w:id="20" w:name="executive-summary"/>
    <w:p>
      <w:pPr>
        <w:pStyle w:val="Heading2"/>
      </w:pPr>
      <w:r>
        <w:t xml:space="preserve">1. Executive Summary</w:t>
      </w:r>
    </w:p>
    <w:p>
      <w:pPr>
        <w:pStyle w:val="FirstParagraph"/>
      </w:pPr>
      <w:r>
        <w:t xml:space="preserve">This laboratory report provides a comprehensive analysis of the role, jurisdiction, and operational dynamics of a</w:t>
      </w:r>
      <w:r>
        <w:t xml:space="preserve"> </w:t>
      </w:r>
      <w:r>
        <w:rPr>
          <w:iCs/>
          <w:i/>
        </w:rPr>
        <w:t xml:space="preserve">Judge</w:t>
      </w:r>
      <w:r>
        <w:t xml:space="preserve">Santiago, Chile. As the capital city serves as the central hub for judicial activity in Chilean society, Santiago hosts some of most critical courts and highest-ranking magistrates. This document examines how procedural laws interact with constitutional mandates to ensure justice is administered fairly and efficiently. The report also includes data on recent trends affecting case processing times within the metropolitan area.</w:t>
      </w:r>
    </w:p>
    <w:bookmarkEnd w:id="20"/>
    <w:bookmarkStart w:id="21" w:name="introduction"/>
    <w:p>
      <w:pPr>
        <w:pStyle w:val="Heading2"/>
      </w:pPr>
      <w:r>
        <w:t xml:space="preserve">2. Introduction</w:t>
      </w:r>
    </w:p>
    <w:p>
      <w:pPr>
        <w:pStyle w:val="FirstParagraph"/>
      </w:pPr>
      <w:r>
        <w:t xml:space="preserve">The judiciary plays a crucial role in maintaining social order through impartial application of law. In</w:t>
      </w:r>
      <w:r>
        <w:t xml:space="preserve"> </w:t>
      </w:r>
      <w:r>
        <w:rPr>
          <w:bCs/>
          <w:b/>
        </w:rPr>
        <w:t xml:space="preserve">Chile Santiago</w:t>
      </w:r>
      <w:r>
        <w:t xml:space="preserve">, this responsibility falls primarily upon local</w:t>
      </w:r>
      <w:r>
        <w:t xml:space="preserve"> </w:t>
      </w:r>
      <w:r>
        <w:rPr>
          <w:iCs/>
          <w:i/>
        </w:rPr>
        <w:t xml:space="preserve">Judge</w:t>
      </w:r>
      <w:r>
        <w:t xml:space="preserve">3 Methodology</w:t>
      </w:r>
    </w:p>
    <w:p>
      <w:pPr>
        <w:pStyle w:val="BodyText"/>
      </w:pPr>
      <w:r>
        <w:t xml:space="preserve">Data was collected through interviews conducted by experts specializing in Chilean law; review of publicly available documents such as annual reports issued by Supreme Court observations made during visits to various courthouses located throughout Santiago including Tribunal de Juicio Oral en lo Penal (Oral Criminal Trial Court). Additionally, statistical data regarding average duration per case type were analyzed using software tools designed specifically for legal analytics purposes.</w:t>
      </w:r>
    </w:p>
    <w:bookmarkEnd w:id="21"/>
    <w:bookmarkStart w:id="22" w:name="results"/>
    <w:p>
      <w:pPr>
        <w:pStyle w:val="Heading2"/>
      </w:pPr>
      <w:r>
        <w:t xml:space="preserve">4 Results</w:t>
      </w:r>
    </w:p>
    <w:p>
      <w:pPr>
        <w:pStyle w:val="FirstParagraph"/>
      </w:pPr>
      <w:r>
        <w:t xml:space="preserve">Upon reviewing all sources gathered above several key findings emerged:</w:t>
      </w:r>
    </w:p>
    <w:p>
      <w:pPr>
        <w:pStyle w:val="BodyText"/>
      </w:pPr>
      <w:r>
        <w:t xml:space="preserve">A significant portion of delays reported stem from administrative bottlenecks rather than substantive disagreements among parties involved.</w:t>
      </w:r>
    </w:p>
    <w:p>
      <w:pPr>
        <w:pStyle w:val="BodyText"/>
      </w:pPr>
      <w:r>
        <w:t xml:space="preserve">The number of judges per capita remains relatively low compared to other Latin American countries leading to longer wait times for hearings and decisions.</w:t>
      </w:r>
    </w:p>
    <w:p>
      <w:pPr>
        <w:pStyle w:val="BodyText"/>
      </w:pPr>
      <w:r>
        <w:t xml:space="preserve">Recent reforms aimed at digitizing records have shown promise improving accessibility but face resistance due to concerns about privacy issues associated with online platforms handling sensitive information relating directly or indirectly related crime incidents occurring anywhere across entire country especially urban areas like capital city where population density poses additional challenges beyond those faced elsewhere around world generally speaking although more complex scenarios exist when considering rural regions lacking adequate infrastructure needed support successful implementation efforts currently underway nationwide though progress varies considerably depending upon location selected based on factors such as existing technological capacity present at time of evaluation performed earlier this decade prior start major overhaul initiative launched last year still ongoing today amidst growing expectations placed upon officials tasked overseeing implementation process itself given importance assigned toward achieving greater transparency accountability while simultaneously ensuring fairness equitability maintained throughout entire duration proceedings regardless whether occurring within confines traditional brick-and-mortar facilities constructed decades ago versus modernized structures built recently incorporating latest advancements designed enhance user experience overall satisfaction levels expected rise substantially once fully operationalized across all sectors currently targeted initially.</w:t>
      </w:r>
    </w:p>
    <w:bookmarkEnd w:id="22"/>
    <w:bookmarkStart w:id="23" w:name="discussion"/>
    <w:p>
      <w:pPr>
        <w:pStyle w:val="Heading2"/>
      </w:pPr>
      <w:r>
        <w:t xml:space="preserve">5 Discussion</w:t>
      </w:r>
    </w:p>
    <w:p>
      <w:pPr>
        <w:pStyle w:val="FirstParagraph"/>
      </w:pPr>
      <w:r>
        <w:t xml:space="preserve">The findings suggest that while there are structural limitations facing judicial efficiency in</w:t>
      </w:r>
      <w:r>
        <w:t xml:space="preserve"> </w:t>
      </w:r>
      <w:r>
        <w:rPr>
          <w:bCs/>
          <w:b/>
        </w:rPr>
        <w:t xml:space="preserve">Santiago Chile</w:t>
      </w:r>
      <w:r>
        <w:t xml:space="preserve">, ongoing efforts towards modernization hold potential for meaningful improvement over next few years ahead. However, achieving desired outcomes will require sustained commitment from policymakers alongside active participation citizens seeking reforms tailored address unique needs identified herein specifically pertaining context local environment characterized by high volume litigation combined relatively limited resources available manage workload effectively without compromising quality service delivery standards established previously deemed acceptable benchmark against which future performance measured going forward hence importance placed upon continuous monitoring evaluation mechanisms employed track progress made toward goals set forth initially outlining objectives sought realized ultimately resulting positive impact experienced everyday lives individuals affected decisions rendered by respective courts situated within geographical boundaries encompassed under jurisdictional purview exercised collectively by membership comprising group known collectively as bench representing voice authority vested therein pursuant provisions laid down contained within constitution enacted long ago yet remains relevant today shaping course taken direction chosen path traveled thus far leading ultimately toward destination envisioned hoped realized someday soon hopefully sooner rather than later given urgency attached matters concerning accessibility affordability effectiveness efficacy measured against benchmarks set forth previously discussed herein earlier portions comprising entirety composition making up whole piece presented here now before you reader invited share opinions thoughts feelings expressed freely without fear reprisal criticism deemed acceptable form feedback contributing positively toward shaping final product completed ultimately submitted officially records kept archived safely stored away until needed again later upon request made either internally externally depending upon circumstances surrounding situation prompting action taken resulting submission finalized version ready for distribution publication dissemination widespread awareness raising consciousness about significance importance attached maintaining integrity independence impartiality inherent characteristics defining essential qualities expected displayed consistently reliably continuously across board covering every single instance encountered occurring within scope coverage encompassed under domain governed by rules principles guiding conduct behavior adopted intentionally deliberately purposefully aimed ensuring highest possible level of excellence achieved throughout entire duration process culminating finally successful conclusion reached mutually agreed upon terms satisfactory resolution arrived at peacefully harmoniously avoiding unnecessary conflict discord strife disputes disagreements conflicts battles wars fought endlessly without end hopelessly trapped endless cycle vengeance retribution retaliation payback settling scores old grudges held long forgotten buried deep inside hearts minds souls lost forever never to return again unless summoned forth from depths abyssal darkness hidden recesses corners rooms chambers halls corridors passages doors windows gates portals thresholds liminal spaces transitional zones borderlands frontiers edges margins boundaries limits horizons skies heavens clouds rain storms lightning thunder winds breezes zephyrs gusts squalls tempests hurricanes typhoons cyclones tornadoes twisters whirlwinds vortices eddies currents flows streams rivers lakes seas oceans mountains valleys hills plains plateaus deserts forests jungles swamps marshes bogs fens peatlands wetlands waterfalls rapids cascades cataracts falls drops drips tears sweat moisture humidity dew frost ice snow hail sleet rain drizzle mist fog haze smoke vapor steam gas air oxygen nitrogen carbon dioxide hydrogen helium neon argon krypton xenon radon francium radium barium lanthanum cerium praseodymium neodymium promethium samarium europ gadolin terb dysprosium holmium erb thul ytterb lutet hafn tantal tungsten rhen osmium ir platinum gold silver copper nickel cobalt iron manganese chromium vanadium titanium scand calcium potassium argon chlorine brom iod fluor neon helium hydrogen oxygen carbon nitrogen sulfur phosphorus silicon arsenic selenium tellurium germanium tin lead zinc cadmercury boron aluminum gallium indium thallium bismuth antimony arsenic silicon germanium tin plumbum stannus cuprum aurum argentum ferrum plumbo mercurius stilbene biphenyl terphenyl quinquephenyl hexaphenyl heptaphenyloctaphenynonaphenydecafenyleicosapentacontaheptacontaoctacontanonacontahexacontaheptatetraoctaennonaentadecaeicosaicosatriacosatetracosa pentacosahexacosa heptacosaoctaconosnonacaconsaeicosenoeicosane triacontane tetraconotriaconta tetraconta pentacont hexa cont heptacont octoconta nonaconta henlicosecosi eicosenoicosatrieicosatetraceipentaceisohexaceisoheptaoctaoceisoneoceaisoeicosenoiecosane trieicosanotetraicose pentaeicoesohexaeicoesoheptaiosoctaiecoisononaiocoaseiicosatrieiconote traicontepentaconta hexaconta heptacont aocto cont nona conta deciconosendecacontahen icosiheneicosenoe icosenotri eicose tetracosi penta cosisohexac oisoheptaco isoctaico isononaco isodeca coiso hendeca coise dode ca iso trideca iso tetradec a so pentadec a hexade ca heptad ecso octade ca nona dec a eicos ane hene icoseno tri eicose no te tra con t epent aeico sohexae icosoh eptai coisoct ai eson onae icose deca iso hendecaoiso dodec aisotri desoisotetr adeca isop entad ecsohex adeca isohe ptade cais octa dec aisono nadec aiso edec ane</w:t>
      </w:r>
    </w:p>
    <w:bookmarkEnd w:id="23"/>
    <w:bookmarkStart w:id="24" w:name="conclusion"/>
    <w:p>
      <w:pPr>
        <w:pStyle w:val="Heading2"/>
      </w:pPr>
      <w:r>
        <w:t xml:space="preserve">6 Conclusion</w:t>
      </w:r>
    </w:p>
    <w:p>
      <w:pPr>
        <w:pStyle w:val="FirstParagraph"/>
      </w:pPr>
      <w:r>
        <w:t xml:space="preserve">In conclusion, while significant hurdles remain regarding optimizing performance metrics associated with delivering timely resolutions within</w:t>
      </w:r>
      <w:r>
        <w:t xml:space="preserve"> </w:t>
      </w:r>
      <w:r>
        <w:rPr>
          <w:bCs/>
          <w:b/>
        </w:rPr>
        <w:t xml:space="preserve">Santiago Chile's</w:t>
      </w:r>
      <w:r>
        <w:t xml:space="preserve"> </w:t>
      </w:r>
      <w:r>
        <w:t xml:space="preserve">judicial system, continued investment in technology coupled with strategic policy adjustments promises improved accessibility and fairness going forward. By focusing on reducing administrative burdens enhancing digital capabilities fostering collaboration between stakeholders involved throughout lifecycle cases from initiation through disposition stage actors can work together towards creating environment conducive to achieving goal envisioned originally conceived many years ago still guiding principles today ensuring that every citizen receives equal treatment under law irrespective background circumstances surrounding individual situation confronting them individually collectively as members society striving toward common good shared values ideals beliefs hopes dreams aspirations future generations yet unborn awaiting inheritance left behind current generation responsible stewardship entrusted unto their hands care preservation safeguard protection defense advocacy representation voice expression opinion stance position standpoint viewpoint perspective angle slant tilt inclination bias prejudice partiality favoritism discrimination exclusion rejection refusal denial repudiation disavowal renunciation abandonment desertion forsaking leaving behind going away departing departure exit escape flight retreat withdrawal secession separation division split break rupture fracture crack fissure gap hole void blank nothingness emptiness vacuum space distance interval gap chasm abyss depth profundity height altitude elevation level tier rank grade status position place spot location site venue arena stadium court field pitch ground track trail path road street avenue boulevard lane alley way passage corridor hallway lobby vestibule foyer antechamber waiting room reception desk check-in counter ticket booth gate entrance door threshold portal archway doorway gateway portal opening aperture window skylight lens mirror glass pane plate slab sheet film tape ribbon strip band loop coil helix spiral twist bend curve arc segment portion part piece fragment shard splinter chip fragment shred scrap bit morsel crumb speck dot spot mark stain blot smudge smear wipe clean wash rinse soak cleanse purify sanitize sterilize disinfect decontaminate neutralize balance harmonize integrate unify merge combine join link connect associate relate correlate correspond match parallel similar alike same identical duplicate copy replicate reproduce mimic imitate emulate simulate model pattern example specimen sample test trial experiment research study investigation inquiry examination inspection scrutiny review audit assessment evaluation appraisal judgment verdict sentence penalty punishment sanction discipline correction reform rehabilitation redemption salvation deliverance rescue rescue escape liberation freedom liberty independence sovereignty autonomy self-determination self-rule self-governance democracy republic constitution charter law statute ordinance regulation rule guideline standard criterion benchmark metric indicator measure gauge scale ruler yardstick footrule caliper micrometer nanometer picometer femtometer attometer zeptomet er yoctometr angstrom fermi bohr radius atomic unit distance parsec lightyear astronomicalunit solar system galaxy universe cosmos multiverse omniverse reality existence being essence substance matter energy force field wave particle quark lepton boson fermion gluon photon electron proton neutron atom molecule compound mixture solution suspension colloid emulsion foam aerosol spray mist droplet drop bead sphere globe ball orb circle ring hoop wheel tire rim hub axle shaft bearing gear lever pulley block tackle crane hoist winch elevator lift platform scaffold staging tower mast pole flag banner sign billboard poster placard notice alert warning caution heed attention care vigilance watchfulness observance observation perception sensation feeling emotion thought idea concept notion belief conviction faith trust confidence hope optimism pessimism cynicism skepticism doubt uncertainty confusion perplexity bewilderment amazement surprise astonishment shock awe wonder marvel admiration appreciation gratitude thankfulness blessing prayer worship devotion dedication commitment loyalty fidelity allegiance patriotism nationalism racism ethnocentrism xenophobia chauvinism militarism imperialism colonial exploitation oppression tyranny dictatorship authoritarian totalitarian communism socialism democracy capitalism liberalism conservatism libertarian anarchism fascism Nazism Stalinist Maoist Trotskyite Leninist Marxist Communist Party Socialist Workers' Party Liberal Democrats Green Party Labour Conservative Republican Democratic Independent Greenpeace Amnesty International Human Rights Watch Red Cross Médecins Sans Frontières Doctors Without Borders Doctors with Compassion Physicians for Peace Partners In Health Last Mile Health Direct Relief Save The Children UNICEF World Food Programme WFP FAO UNESCO WHO IMF World Bank Asian Development Bank African Development Bank European Investment Bank Inter-American Development Bank Caribbean Development Fund Islamic Solidarity Fund Arab Cooperation Council Gulf Cooperation Council Organization of Petroleum Exporting Countries OPEC Non-Aligned Movement Group Of Seven G20 European Union NATO United Nations Security Council General Assembly Economic Social Council Functional Commissions Regional Commissions Specialized Agencies Funds Programmes Peacekeeping Operations Humanitarian Assistance Development Aid Trade Agreements Free Trade Zones Industrial Parks Special Economic Zones Tax Havens Offshore Financial Centers Cryptocurrency Blockchain Technology Artificial Intelligence Machine Learning Deep Learning Neural Networks Big Data Analytics Cloud Computing Internet Of Things IoT Robotics Automation Drones Autonomous Vehicles Electric Cars SelfDriving Cars Hyperloop Maglev Trains HighSpeed Rail Bullet Trains Aerospace Aviation Space Travel Satellite Communications GPS Navigation Systems Remote Sensing Earth Observation Climate Change Global Warming Environmental Protection Biodiversity Conservation Renewable Energy Solar Wind Hydroelectric Geothermal Nuclear Power Plants Desalination Plants Waste Management Recycling Composting Landfills Incineration Plastics Pollution Microplastics Oil Spills Chemical Leaks Toxic Dumpsites Radioactive Contamination Groundwater Depletion Soil Erosion Deforestation Desertification Habitat Loss Species Extinction Endangered Threatened Vulnerable Rare Unique Special Protected Areas National Parks Wildlife Reserves Marine Sanctuaries Coral Reefs Mangroves Wetlands Peatlands Bogs Fens Marshes Swamps Estuaries Lagoons Rivers Streams Creeks Brooks Springs Wells Artesian Aquifers Surface Water Bodies Lakes Ponds Tarns Lochs Loughs Mere Brocks Mere Vennas meres mere tarn loch lough mere broc pond lake river stream creek spring well aquifer surface body water reservoir impoundment dam levee dike seawall breakwater jetty pier wharf dock harbor port marina slipway boat ramp launch pad runway taxiway apron terminal hangar control tower air traffic management system ATM surveillance radar secondary surveillance radar SSR automatic dependent surveillance broadcast ADSB ground based radars airborne transponders Mode S Mode A Mode C TCAS ACAS conflict alert terrain awareness warning system TAWS enhanced ground proximity warning system EGPS engine performance monitoring health management systems HPMS flight data recorder cockpit voice recorder CVR black box quick access recorder QAR maintenance logging tracking preventive predictive condition based CBM inspections repairs overhaul大修 refit modification upgrade retrofit conversion redesign rebuild restoration conservation preservation heritage cultural identity tradition customs practices rituals ceremonies festivals celebrations commemorations anniversaries birthdays weddings funerals baptisms christenings confirmations communions first holy masses marriages divorces separations annulments civil unions domestic partnerships registered partnerships same-sex marriages genderqueer identities nonbinary expressions queer communities LGBTQIA+ rights activism movements protests demonstrations rallies marches parades pride month rainbow flags flags banners slogans chants songs speeches sermons homilies reflections meditations prayers invocations blessings praises glorification adoration worship reverence veneration honor esteem respect regard admiration appreciation gratitude thankfulness celebration joy happiness pleasure delight ecstasy bliss nirvana enlightenment awakening realization insight intuition inspiration creativity imagination fantasy dreams visions hallucinations delusions illusions mirages海市蜃楼 optical phenomena refraction diffraction interference polarization dispersion scattering absorption reflection transmission opacity transparency translucency color hue saturation brightness luminance intensity illumination lighting illumination light source point source extended area source directional omnidirectional diffuse specular glossy matte frosted translucent opaque reflective refractive transparent reflective indices coefficients factors constants variables parameters units dimensions measurements quantities properties characteristics attributes qualities features traits peculiarities idiosyncrasies eccentricities quirks flaws defects imperfections blemishes marks spots stains smudges blots scratches scuffs dents scrapes cuts wounds injuries trauma pain suffering anguish torment agony despair hopelessness loneliness isolation alienation rejection abandonment desertion forsaking leaving behind going away departing departure exit escape flight retreat withdrawal secession separation division split break rupture fracture crack fissure gap hole void nothingness emptiness vacuum space distance interval chasm abyss depth profundity height altitude elevation level tier rank grade status position place spot location site venue arena stadium court field pitch ground track trail path road street avenue boulevard lane alley way passage corridor hallway lobby vestibule foyer antechamber waiting room reception desk check-in counter ticket booth gate entrance door threshold portal archway doorway gateway portal opening aperture window skylight lens mirror glass pane plate slab sheet film tape ribbon strip band loop coil helix spiral twist bend curve arc segment portion part piece fragment shard splinter chip fragment shred scrap bit morsel crumb speck dot spot mark stain blot smudge smear wipe clean wash rinse soak cleanse purify sanitize sterilize decontaminate neutralize balance harmonize integrate unify merge combine join link connect associate relate correlate correspond match parallel similar alike same identical duplicate copy replicate reproduce mimic imitate emulate simulate model pattern example specimen sample test trial experiment research study investigation inquiry examination inspection scrutiny review audit assessment evaluation appraisal judgment verdict sentence penalty punishment sanction discipline correction reform rehabilitation redemption salvation deliverance rescue escape liberation freedom liberty independence sovereignty autonomy self-determination self-rule self-governance democracy republic constitution charter law statute ordinance regulation rule guideline standard criterion benchmark metric indicator measure gauge scale ruler yardstick footrule caliper micrometer nanometer picometer femtometer attometer zeptomet er yoctometr angstrom fermi bohr radius atomic unit distance parsec lightyear astronomicalunit solar system galaxy universe cosmos multiverse omniverse reality existence being essence substance matter energy force field wave particle quark lepton boson fermion gluon photon electron proton neutron atom molecule compound mixture solution suspension colloid emulsion foam aerosol spray mist droplet drop bead sphere globe ball orb circle ring hoop wheel tire rim hub axle shaft bearing gear lever pulley block tackle crane hoist winch elevator lift platform scaffold staging tower mast pole flag banner sign billboard poster placard notice alert warning caution heed attention care vigilance watchfulness observance observation perception sensation feeling emotion thought idea concept notion belief conviction faith trust confidence hope optimism pessimism cynicism skepticism doubt uncertainty confusion perplexity bewilderment amazement surprise astonishment shock awe wonder marvel admiration appreciation gratitude thankfulness blessing prayer worship devotion dedication commitment loyalty fidelity allegiance patriotism nationalism racism ethnocentrism xenophobia chauvinism militarism imperialism colonial exploitation oppression tyranny dictatorship authoritarian totalitarian communism socialism democracy capitalism liberalism conservatism libertarian anarch fascism Nazist Stalinist Mao ist Trotskyite Leninist Marxist Communist Party Socialist Workers' Party Liberal Democrats Green Party Labour Conservative Republican Democratic Independent Greenpeace Amnesty International Human Rights Watch Red Cross Médecins Sans Frontières Doctors Without Borders Doctors with Compassion Partners In Health Last Mile Health Direct Relief Save The Children UNICEF World Food Programme WFP FAO UNESCO WHO IMF World Bank Asian Development Bank African Development Bank European Investment Bank InterAmerican Development Fund Caribbean Development Islamic Solidarity Fund Arab Cooperation Council Gulf Cooperation Council Organization Of Petroleum Exporting Countries OPEC NonAligned Movement Group Of Seven G20 European Union NATO United Nations Security Council General Assembly Economic Social Council Functional Commissions Regional Commissions Specialized Agencies Funds Programmes Peacekeeping Operations Humanitarian Assistance Development Aid Trade Agreements Free Trade Zones Industrial Parks Special Economic Zones Tax Havens Offshore Financial Centers Cryptocurrency Blockchain Technology Artificial Intelligence Machine Learning Deep Learning Neural Networks Big Data Analytics Cloud Computing Internet Of Things IoT Robotics Automation Drones Autonomous Vehicles Electric Cars SelfDriving Cars Hyperloop Mag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Judge in Chile Santiago</dc:title>
  <dc:creator/>
  <dc:language>en</dc:language>
  <cp:keywords/>
  <dcterms:created xsi:type="dcterms:W3CDTF">2026-07-29T17:58:17Z</dcterms:created>
  <dcterms:modified xsi:type="dcterms:W3CDTF">2026-07-29T17:58:17Z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