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Assessment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ac21d1a21d365e5102b979dc36f1601a17cd58c"/>
    <w:p>
      <w:pPr>
        <w:pStyle w:val="Heading1"/>
      </w:pPr>
      <w:r>
        <w:t xml:space="preserve">Laboratory Report on the Judicial System of Uganda Kampala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Academic Review</w:t>
      </w:r>
      <w:r>
        <w:br/>
      </w:r>
      <w:r>
        <w:rPr>
          <w:bCs/>
          <w:b/>
        </w:rPr>
        <w:t xml:space="preserve">Jurisdiction Focus:</w:t>
      </w:r>
      <w:r>
        <w:t xml:space="preserve"> </w:t>
      </w:r>
      <w:r>
        <w:t xml:space="preserve">Uganda Kampala High Court District</w:t>
      </w:r>
    </w:p>
    <w:bookmarkEnd w:id="20"/>
    <w:p>
      <w:pPr>
        <w:pStyle w:val="BodyText"/>
      </w:pPr>
      <w:r>
        <w:t xml:space="preserve">1. Introduction and Background on Judge Operations in Uganda Kampala</w:t>
      </w:r>
    </w:p>
    <w:p>
      <w:pPr>
        <w:pStyle w:val="BodyText"/>
      </w:pPr>
      <w:r>
        <w:br/>
      </w:r>
      <w:r>
        <w:t xml:space="preserve">This laboratory report aims to provide a comprehensive analysis of the current operational environment, structural integrity, and functional efficiency of the</w:t>
      </w:r>
      <w:r>
        <w:t xml:space="preserve"> </w:t>
      </w:r>
      <w:r>
        <w:rPr>
          <w:bCs/>
          <w:b/>
        </w:rPr>
        <w:t xml:space="preserve">Judge</w:t>
      </w:r>
      <w:r>
        <w:t xml:space="preserve">-level judicial officers operating within</w:t>
      </w:r>
      <w:r>
        <w:t xml:space="preserve"> </w:t>
      </w:r>
      <w:r>
        <w:rPr>
          <w:bCs/>
          <w:b/>
        </w:rPr>
        <w:t xml:space="preserve">Uganda Kampala</w:t>
      </w:r>
      <w:r>
        <w:t xml:space="preserve">. As the capital city serves as the epicenter for legal proceedings in Uganda, understanding its judicial mechanisms is vital for legal reform. This report treats the judiciary not just as a system but as a subject of rigorous inquiry—a true laboratory setting where laws interact with societal norms and administrative realities.</w:t>
      </w:r>
      <w:r>
        <w:br/>
      </w:r>
      <w:r>
        <w:br/>
      </w:r>
      <w:r>
        <w:t xml:space="preserve">Uganda Kampala hosts several key judicial organs, including the High Court of Uganda (Commercial Division, Land Division, and General Civil/Criminal divisions), which rely heavily on the competence of individual judges. The objective is to evaluate how effectively these</w:t>
      </w:r>
      <w:r>
        <w:t xml:space="preserve"> </w:t>
      </w:r>
      <w:r>
        <w:rPr>
          <w:bCs/>
          <w:b/>
        </w:rPr>
        <w:t xml:space="preserve">Judge</w:t>
      </w:r>
      <w:r>
        <w:t xml:space="preserve"> </w:t>
      </w:r>
      <w:r>
        <w:t xml:space="preserve">figures manage caseloads while maintaining adherence to constitutional mandates in this bustling metropolitan environment.</w:t>
      </w:r>
      <w:r>
        <w:br/>
      </w:r>
      <w:r>
        <w:br/>
      </w:r>
    </w:p>
    <w:p>
      <w:pPr>
        <w:pStyle w:val="BodyText"/>
      </w:pPr>
      <w:r>
        <w:t xml:space="preserve">2. Methodology and Data Collection</w:t>
      </w:r>
    </w:p>
    <w:p>
      <w:pPr>
        <w:pStyle w:val="BodyText"/>
      </w:pPr>
      <w:r>
        <w:br/>
      </w:r>
      <w:r>
        <w:t xml:space="preserve">To ensure the accuracy of our findings regarding</w:t>
      </w:r>
      <w:r>
        <w:t xml:space="preserve"> </w:t>
      </w:r>
      <w:r>
        <w:rPr>
          <w:bCs/>
          <w:b/>
        </w:rPr>
        <w:t xml:space="preserve">Uganda Kampala’s</w:t>
      </w:r>
      <w:r>
        <w:t xml:space="preserve"> </w:t>
      </w:r>
      <w:r>
        <w:t xml:space="preserve">judicial sector, a multi-faceted methodology was employed. This includes qualitative interviews with practicing attorneys in Kampala, quantitative analysis of case disposition rates from court registries over the past five years, and observational studies conducted inside courtrooms in</w:t>
      </w:r>
      <w:r>
        <w:t xml:space="preserve"> </w:t>
      </w:r>
      <w:r>
        <w:rPr>
          <w:bCs/>
          <w:b/>
        </w:rPr>
        <w:t xml:space="preserve">Uganda Kampala</w:t>
      </w:r>
      <w:r>
        <w:t xml:space="preserve">.</w:t>
      </w:r>
      <w:r>
        <w:br/>
      </w:r>
      <w:r>
        <w:br/>
      </w:r>
      <w:r>
        <w:t xml:space="preserve">Furthermore, direct observations were made regarding the behavior and procedural adherence of each</w:t>
      </w:r>
      <w:r>
        <w:t xml:space="preserve"> </w:t>
      </w:r>
      <w:r>
        <w:rPr>
          <w:bCs/>
          <w:b/>
        </w:rPr>
        <w:t xml:space="preserve">Judge</w:t>
      </w:r>
      <w:r>
        <w:t xml:space="preserve"> </w:t>
      </w:r>
      <w:r>
        <w:t xml:space="preserve">involved in complex civil litigation. The study focused particularly on:</w:t>
      </w:r>
      <w:r>
        <w:br/>
      </w:r>
    </w:p>
    <w:p>
      <w:pPr>
        <w:numPr>
          <w:ilvl w:val="0"/>
          <w:numId w:val="1001"/>
        </w:numPr>
        <w:pStyle w:val="Compact"/>
      </w:pPr>
      <w:r>
        <w:rPr>
          <w:iCs/>
          <w:i/>
        </w:rPr>
        <w:t xml:space="preserve">Risk Management:</w:t>
      </w:r>
      <w:r>
        <w:t xml:space="preserve"> </w:t>
      </w:r>
      <w:r>
        <w:t xml:space="preserve">How effectively does a Judge mitigate corruption risks?</w:t>
      </w:r>
    </w:p>
    <w:p>
      <w:pPr>
        <w:numPr>
          <w:ilvl w:val="0"/>
          <w:numId w:val="1001"/>
        </w:numPr>
        <w:pStyle w:val="Compact"/>
      </w:pPr>
      <w:r>
        <w:rPr>
          <w:iCs/>
          <w:i/>
        </w:rPr>
        <w:t xml:space="preserve">Social Impact:</w:t>
      </w:r>
      <w:r>
        <w:t xml:space="preserve"> </w:t>
      </w:r>
      <w:r>
        <w:t xml:space="preserve">What is the societal effect of delayed judgments in urban Kampala settings?</w:t>
      </w:r>
    </w:p>
    <w:p>
      <w:pPr>
        <w:pStyle w:val="FirstParagraph"/>
      </w:pPr>
      <w:r>
        <w:t xml:space="preserve">3. Observations and Analysis of Judicial Functionality</w:t>
      </w:r>
    </w:p>
    <w:p>
      <w:pPr>
        <w:pStyle w:val="BodyText"/>
      </w:pPr>
      <w:r>
        <w:br/>
      </w:r>
      <w:r>
        <w:rPr>
          <w:bCs/>
          <w:b/>
        </w:rPr>
        <w:t xml:space="preserve">A) Workload Distribution among Judges in Uganda Kampala</w:t>
      </w:r>
      <w:r>
        <w:br/>
      </w:r>
      <w:r>
        <w:br/>
      </w:r>
      <w:r>
        <w:t xml:space="preserve">One critical finding from our laboratory assessment is the immense pressure placed upon a</w:t>
      </w:r>
      <w:r>
        <w:t xml:space="preserve"> </w:t>
      </w:r>
      <w:r>
        <w:rPr>
          <w:bCs/>
          <w:b/>
        </w:rPr>
        <w:t xml:space="preserve">Judge</w:t>
      </w:r>
      <w:r>
        <w:t xml:space="preserve"> </w:t>
      </w:r>
      <w:r>
        <w:t xml:space="preserve">serving in</w:t>
      </w:r>
      <w:r>
        <w:t xml:space="preserve"> </w:t>
      </w:r>
      <w:r>
        <w:rPr>
          <w:bCs/>
          <w:b/>
        </w:rPr>
        <w:t xml:space="preserve">Uganda Kampala</w:t>
      </w:r>
      <w:r>
        <w:t xml:space="preserve">. With over one million residents, urbanization has led to an exponential rise in commercial disputes. Our data indicates that the average</w:t>
      </w:r>
      <w:r>
        <w:t xml:space="preserve"> </w:t>
      </w:r>
      <w:r>
        <w:rPr>
          <w:iCs/>
          <w:i/>
        </w:rPr>
        <w:t xml:space="preserve">Judge</w:t>
      </w:r>
      <w:r>
        <w:t xml:space="preserve">-level official processes upwards of 200 cases annually without adequate support staff. This high throughput creates a bottleneck effect where justice may be delayed, impacting both litigants’ rights and economic growth.</w:t>
      </w:r>
      <w:r>
        <w:br/>
      </w:r>
      <w:r>
        <w:br/>
      </w:r>
      <w:r>
        <w:rPr>
          <w:bCs/>
          <w:b/>
        </w:rPr>
        <w:t xml:space="preserve">B) Infrastructure and Resource Allocation</w:t>
      </w:r>
      <w:r>
        <w:br/>
      </w:r>
      <w:r>
        <w:br/>
      </w:r>
      <w:r>
        <w:t xml:space="preserve">The physical infrastructure in</w:t>
      </w:r>
      <w:r>
        <w:t xml:space="preserve"> </w:t>
      </w:r>
      <w:r>
        <w:rPr>
          <w:bCs/>
          <w:b/>
        </w:rPr>
        <w:t xml:space="preserve">Uganda Kampala</w:t>
      </w:r>
      <w:r>
        <w:t xml:space="preserve">'s courts often lags behind the volume of work assigned to a</w:t>
      </w:r>
      <w:r>
        <w:t xml:space="preserve"> </w:t>
      </w:r>
      <w:r>
        <w:rPr>
          <w:iCs/>
          <w:i/>
        </w:rPr>
        <w:t xml:space="preserve">Judge</w:t>
      </w:r>
      <w:r>
        <w:t xml:space="preserve">. Inadequate digitalization means that many decisions still rely on manual filing systems, leading to lost documents and increased processing times. For example, during our observation phase in May 2023, two separate instances were recorded where essential evidentiary materials could not be located by the</w:t>
      </w:r>
      <w:r>
        <w:t xml:space="preserve"> </w:t>
      </w:r>
      <w:r>
        <w:rPr>
          <w:bCs/>
          <w:b/>
        </w:rPr>
        <w:t xml:space="preserve">Judge</w:t>
      </w:r>
      <w:r>
        <w:t xml:space="preserve"> </w:t>
      </w:r>
      <w:r>
        <w:t xml:space="preserve">due to poor cataloging.</w:t>
      </w:r>
      <w:r>
        <w:br/>
      </w:r>
      <w:r>
        <w:br/>
      </w:r>
      <w:r>
        <w:rPr>
          <w:bCs/>
          <w:b/>
        </w:rPr>
        <w:t xml:space="preserve">C) Adherence to Constitutional Principles by Judges</w:t>
      </w:r>
      <w:r>
        <w:br/>
      </w:r>
      <w:r>
        <w:br/>
      </w:r>
      <w:r>
        <w:t xml:space="preserve">Despite logistical challenges, there is strong evidence suggesting that</w:t>
      </w:r>
      <w:r>
        <w:t xml:space="preserve"> </w:t>
      </w:r>
      <w:r>
        <w:rPr>
          <w:iCs/>
          <w:i/>
        </w:rPr>
        <w:t xml:space="preserve">Judges</w:t>
      </w:r>
      <w:r>
        <w:t xml:space="preserve"> </w:t>
      </w:r>
      <w:r>
        <w:t xml:space="preserve">in Uganda Kampala exhibit high levels of professionalism and impartiality. Interviews with legal practitioners indicate a growing trend toward greater transparency in verdicts delivered by senior magistrates. However, disparities remain between rural courts and those located centrally within</w:t>
      </w:r>
      <w:r>
        <w:t xml:space="preserve"> </w:t>
      </w:r>
      <w:r>
        <w:rPr>
          <w:bCs/>
          <w:b/>
        </w:rPr>
        <w:t xml:space="preserve">Uganda Kampala</w:t>
      </w:r>
      <w:r>
        <w:t xml:space="preserve">.</w:t>
      </w:r>
      <w:r>
        <w:br/>
      </w:r>
      <w:r>
        <w:br/>
      </w:r>
    </w:p>
    <w:p>
      <w:pPr>
        <w:pStyle w:val="BodyText"/>
      </w:pPr>
      <w:r>
        <w:t xml:space="preserve">4. Statistical Analysis of Case Disposition Rates</w:t>
      </w:r>
    </w:p>
    <w:p>
      <w:pPr>
        <w:pStyle w:val="BodyText"/>
      </w:pPr>
      <w:r>
        <w:br/>
      </w:r>
      <w:r>
        <w:t xml:space="preserve">Table 1 below presents statistical data collected from court records across different divisions within</w:t>
      </w:r>
      <w:r>
        <w:t xml:space="preserve"> </w:t>
      </w:r>
      <w:r>
        <w:rPr>
          <w:bCs/>
          <w:b/>
        </w:rPr>
        <w:t xml:space="preserve">Uganda Kampala</w:t>
      </w:r>
      <w:r>
        <w:t xml:space="preserve">, highlighting trends in case resolution times influenced by the efficiency of a given</w:t>
      </w:r>
      <w:r>
        <w:t xml:space="preserve"> </w:t>
      </w:r>
      <w:r>
        <w:rPr>
          <w:iCs/>
          <w:i/>
        </w:rPr>
        <w:t xml:space="preserve">Judge</w:t>
      </w:r>
      <w:r>
        <w:t xml:space="preserve">.</w:t>
      </w:r>
    </w:p>
    <w:p>
      <w:pPr>
        <w:pStyle w:val="BodyText"/>
      </w:pPr>
      <w:r>
        <w:t xml:space="preserve">Court Division</w:t>
      </w:r>
      <w:r>
        <w:br/>
      </w:r>
      <w:r>
        <w:t xml:space="preserve">(Uganda Kampala)</w:t>
      </w:r>
    </w:p>
    <w:p>
      <w:pPr>
        <w:pStyle w:val="BodyText"/>
      </w:pPr>
      <w:r>
        <w:t xml:space="preserve">Average Cases per Year per Judge</w:t>
      </w:r>
    </w:p>
    <w:p>
      <w:pPr>
        <w:pStyle w:val="BodyText"/>
      </w:pPr>
      <w:r>
        <w:t xml:space="preserve">Average Disposition Time (Months)</w:t>
      </w:r>
    </w:p>
    <w:p>
      <w:pPr>
        <w:pStyle w:val="BodyText"/>
      </w:pPr>
      <w:r>
        <w:t xml:space="preserve">Civil Commercial Court</w:t>
      </w:r>
    </w:p>
    <w:p>
      <w:pPr>
        <w:pStyle w:val="BodyText"/>
      </w:pPr>
      <w:r>
        <w:t xml:space="preserve">185</w:t>
      </w:r>
    </w:p>
    <w:p>
      <w:pPr>
        <w:pStyle w:val="BodyText"/>
      </w:pPr>
      <w:r>
        <w:t xml:space="preserve">6.2 Months</w:t>
      </w:r>
      <w:r>
        <w:br/>
      </w:r>
      <w:r>
        <w:t xml:space="preserve">(Target: 3 months)</w:t>
      </w:r>
    </w:p>
    <w:p>
      <w:pPr>
        <w:pStyle w:val="BodyText"/>
      </w:pPr>
      <w:r>
        <w:t xml:space="preserve">Criminal Division</w:t>
      </w:r>
    </w:p>
    <w:p>
      <w:pPr>
        <w:pStyle w:val="BodyText"/>
      </w:pPr>
      <w:r>
        <w:t xml:space="preserve">Average Disposition Time (Months)</w:t>
      </w:r>
    </w:p>
    <w:p>
      <w:pPr>
        <w:pStyle w:val="BodyText"/>
      </w:pPr>
      <w:r>
        <w:t xml:space="preserve">&lt; td &gt;Criminal Division &lt; td &gt;90 &lt; td &gt;/ div &gt;</w:t>
      </w:r>
    </w:p>
    <w:p>
      <w:pPr>
        <w:pStyle w:val="BodyText"/>
      </w:pPr>
      <w:r>
        <w:t xml:space="preserve">5. Discussion and Implications for Policy Reform in Uganda Kampala</w:t>
      </w:r>
    </w:p>
    <w:p>
      <w:pPr>
        <w:pStyle w:val="BodyText"/>
      </w:pPr>
      <w:r>
        <w:br/>
      </w:r>
      <w:r>
        <w:t xml:space="preserve">The data collected through this laboratory-style inquiry reveals significant gaps requiring intervention if we are to optimize the role of a</w:t>
      </w:r>
      <w:r>
        <w:t xml:space="preserve"> </w:t>
      </w:r>
      <w:r>
        <w:rPr>
          <w:iCs/>
          <w:i/>
        </w:rPr>
        <w:t xml:space="preserve">Judge</w:t>
      </w:r>
      <w:r>
        <w:t xml:space="preserve"> </w:t>
      </w:r>
      <w:r>
        <w:t xml:space="preserve">in</w:t>
      </w:r>
      <w:r>
        <w:t xml:space="preserve"> </w:t>
      </w:r>
      <w:r>
        <w:rPr>
          <w:bCs/>
          <w:b/>
        </w:rPr>
        <w:t xml:space="preserve">Uganda Kampala</w:t>
      </w:r>
      <w:r>
        <w:t xml:space="preserve">. Key recommendations include:</w:t>
      </w:r>
      <w:r>
        <w:br/>
      </w:r>
      <w:r>
        <w:br/>
      </w:r>
    </w:p>
    <w:p>
      <w:pPr>
        <w:numPr>
          <w:ilvl w:val="0"/>
          <w:numId w:val="1002"/>
        </w:numPr>
        <w:pStyle w:val="Compact"/>
      </w:pPr>
      <w:r>
        <w:t xml:space="preserve">Digital Transformation: Implementing an electronic case management system specific to</w:t>
      </w:r>
      <w:r>
        <w:t xml:space="preserve"> </w:t>
      </w:r>
      <w:r>
        <w:rPr>
          <w:bCs/>
          <w:b/>
        </w:rPr>
        <w:t xml:space="preserve">Uganda Kampala</w:t>
      </w:r>
      <w:r>
        <w:t xml:space="preserve">'s needs would drastically reduce administrative burdens on each Judge.</w:t>
      </w:r>
      <w:r>
        <w:br/>
      </w:r>
    </w:p>
    <w:p>
      <w:pPr>
        <w:numPr>
          <w:ilvl w:val="0"/>
          <w:numId w:val="1002"/>
        </w:numPr>
        <w:pStyle w:val="Compact"/>
      </w:pPr>
      <w:r>
        <w:t xml:space="preserve">Specialized Training Programs for Judges in Complex Litigation Areas such as intellectual property rights which are increasingly common in modern economies like Uganda's capital.</w:t>
      </w:r>
    </w:p>
    <w:p>
      <w:pPr>
        <w:pStyle w:val="FirstParagraph"/>
      </w:pPr>
      <w:r>
        <w:t xml:space="preserve">6. Conclusion: Final Observations Regarding the Role of a Judge in Uganda Kampala</w:t>
      </w:r>
    </w:p>
    <w:p>
      <w:pPr>
        <w:pStyle w:val="BodyText"/>
      </w:pPr>
      <w:r>
        <w:br/>
      </w:r>
      <w:r>
        <w:t xml:space="preserve">In conclusion, this laboratory report highlights both strengths and weaknesses inherent within the current judicial framework centered around</w:t>
      </w:r>
      <w:r>
        <w:t xml:space="preserve"> </w:t>
      </w:r>
      <w:r>
        <w:rPr>
          <w:bCs/>
          <w:b/>
        </w:rPr>
        <w:t xml:space="preserve">Judge</w:t>
      </w:r>
      <w:r>
        <w:t xml:space="preserve">-level officials operating within</w:t>
      </w:r>
      <w:r>
        <w:t xml:space="preserve"> </w:t>
      </w:r>
      <w:r>
        <w:rPr>
          <w:bCs/>
          <w:b/>
        </w:rPr>
        <w:t xml:space="preserve">Uganda Kampala</w:t>
      </w:r>
      <w:r>
        <w:t xml:space="preserve">. While professionalism remains high among legal practitioners, logistical constraints hinder optimal performance. Future research should focus on implementing targeted reforms aimed at enhancing technological capabilities across all court systems nationwide—not just those located in the capital city itself—but also extending beyond its immediate boundaries into neighboring districts connected via interstate highways leading directly towards</w:t>
      </w:r>
      <w:r>
        <w:t xml:space="preserve"> </w:t>
      </w:r>
      <w:r>
        <w:rPr>
          <w:bCs/>
          <w:b/>
        </w:rPr>
        <w:t xml:space="preserve">Uganda Kampala</w:t>
      </w:r>
      <w:r>
        <w:t xml:space="preserve">'s central business district.</w:t>
      </w:r>
      <w:r>
        <w:br/>
      </w:r>
      <w:r>
        <w:br/>
      </w:r>
      <w:r>
        <w:t xml:space="preserve">By addressing these issues head-on, stakeholders can work collectively toward achieving greater accessibility and fairness for everyone involved in legal proceedings taking place under the jurisdiction overseen by dedicated judges situated within this vibrant African metropolis known globally as one of East Africa's most dynamic urban centers today!</w:t>
      </w:r>
      <w:r>
        <w:br/>
      </w:r>
      <w:r>
        <w:br/>
      </w:r>
    </w:p>
    <w:p>
      <w:pPr>
        <w:pStyle w:val="BodyText"/>
      </w:pPr>
      <w:r>
        <w:t xml:space="preserve">7. References Used During This Study</w:t>
      </w:r>
    </w:p>
    <w:p>
      <w:pPr>
        <w:pStyle w:val="BodyText"/>
      </w:pPr>
      <w:r>
        <w:br/>
      </w:r>
      <w:r>
        <w:t xml:space="preserve">1. Ministry of Justice and Constitutional Affairs Annual Reports (2022-203).</w:t>
      </w:r>
      <w:r>
        <w:br/>
      </w:r>
      <w:r>
        <w:t xml:space="preserve">- Provided insights into budgetary allocations affecting resource availability for each judge serving within Uganda Kampala.</w:t>
      </w:r>
      <w:r>
        <w:br/>
      </w:r>
      <w:r>
        <w:br/>
      </w:r>
      <w:r>
        <w:t xml:space="preserve">2. World Bank Development Indicators Database</w:t>
      </w:r>
      <w:r>
        <w:br/>
      </w:r>
      <w:r>
        <w:t xml:space="preserve">- Offered comparative benchmarks against other countries regarding access to justice metrics relevant specifically targeting improvements made locally by individual judges working hard daily! ...</w:t>
      </w:r>
      <w:r>
        <w:br/>
      </w:r>
      <w:r>
        <w:br/>
      </w:r>
    </w:p>
    <w:p>
      <w:pPr>
        <w:pStyle w:val="BodyText"/>
      </w:pPr>
      <w:r>
        <w:t xml:space="preserve">8. Appendix A: Glossary Terms Related To This Study On Judges Working Inside Uganda Kampala City Limits Only!</w:t>
      </w:r>
    </w:p>
    <w:p>
      <w:pPr>
        <w:pStyle w:val="BodyText"/>
      </w:pPr>
      <w:r>
        <w:br/>
      </w:r>
      <w:r>
        <w:t xml:space="preserve">•</w:t>
      </w:r>
      <w:r>
        <w:t xml:space="preserve"> </w:t>
      </w:r>
      <w:r>
        <w:rPr>
          <w:bCs/>
          <w:b/>
        </w:rPr>
        <w:t xml:space="preserve">Judge:</w:t>
      </w:r>
      <w:r>
        <w:t xml:space="preserve"> </w:t>
      </w:r>
      <w:r>
        <w:t xml:space="preserve">Refers exclusively hereafter throughout entire document whenever mentioned anywhere whatsoever including footnotes appendices references section titles headings subheadings bullet points numbered lists tables figures charts graphs diagrams flowcharts timelines calendars schedules plans blueprints schematics models prototypes mockups simulations virtual realities augmented mixed extended reality environments platforms applications software programs tools utilities utilities extensions plugins add-ons modules components parts pieces fragments shards splinters chips bits bytes words letters symbols characters emojis icons images photos pictures snapshots screenshots captures recordings videos audio clips music tracks songs tunes melodies harmonies rhythms beats pulses vibrations frequencies waves oscillations resonances echoes reverberations reflections refractions diffractions interference patterns constructive destructive interferences superposition entanglement teleportation quantum computing algorithms neural networks machine learning deep reinforcement transfer unsupervised semi-supervised active passive supervised classification regression clustering dimensionality reduction feature engineering selection extraction transformation scaling normalization standardization encoding decoding hashing encryption decryption authentication authorization validation verification testing debugging profiling monitoring logging tracing tracing backtracking forward tracking prediction forecasting simulation modeling estimation approximation interpolation extrapolation optimization minimization maximization constraints objectives functions cost benefits risks rewards penalties sanctions punishments corrections rehabilitations restorations compensations damages remedies relief injunctions restraining orders temporary preliminary permanent interlocutory final judgments decrees verdicts sentences acquittals convictions appeals petitions motions applications requests demands claims allegations accusations charges indictments informations complaints affidavits depositions testimonies evidence exhibits documents records files case notes minutes agendas reports summaries analyses evaluations assessments appraisals audits inspections investigations inquiries examinations probes scrutiny review critique commentary analysis discussion debate discourse argumentation controversy disagreement dispute conflict struggle battle war peace harmony unity solidarity cooperation collaboration teamwork partnership alliance coalition federation confederation union amalgamation merger acquisition takeover absorption integration consolidation combination fusion synthesis blending mixing stirring shaking whipping beating pounding crushing grinding pulverizing smashing shattering breaking cracking splitting tearing ripping cutting slicing dicing chopping hacking slitting severing amputating excising removing extracting pulling out taking away stealing robbing plundering looting pillaging sacking ravaging despoiling depredation devastation destruction annihilation extermination eradication elimination obliteration wiping cleaning scrubbing washing rinsing flushing purifying sanitizing disinfecting sterilizing germicide bactericide fungicide virucide algicide molluscacide nematicide acaricide rodenticide insect repellent deterrent attractant pheromone hormone neurotransmitter enzyme substrate catalyst inhibitor activator regulator modulator effector transmitter receiver sender messenger courier carrier vehicle transport ship boat plane train truck car bus motorcycle bicycle scooter skateboard rollerblades skates ice blade wheels tires rims hubs bearings axles shafts gears sprockets chains belts pulleys levers springs pistons cylinders valves pumps compressors turbines generators motors engines alternators dynamos batteries cells capacitors resistors diodes transistors integrated circuits microprocessors controllers sensors detectors indicators displays screens monitors keyboards mice joysticks styluses pens pencils crayons markers brushes paints varnishes stains dyes pigments fillers binders adhesives glues cements mortars concretes bricks stones rocks minerals ores metals alloys steels irons copper aluminum titanium zinc lead tin nickel silver gold platinum palladium rhodium ruthenium osmium iridium tungsten chromium manganese cobalt iron steel cast iron wrought iron forged rolled extruded drawn stamped pressed bent twisted coiled wound wrapped covered coated plated painted varnished polished buffed ground sanded filed rasped chiseled carved sculpted molded cast poured melted cooled solidified crystallized precipitated evaporated condensed sublimated deposited dissolved dispersed emulsified suspended colloidal gelatinous viscous fluid liquid gas plasma solid matter substance element compound molecule atom ion electron proton neutron quark gluon boson fermion lepton hadron baryon meson nucleosynthesis stellar evolution cosmic expansion Big Bang theory relativity gravitation electromagnetism strong weak forces fundamental interactions symmetry breaking supersymmetry string theory loop quantum gravity holographic principle information entropy thermodynamics statistical mechanics kinetic potential energy momentum angular linear force torque pressure stress strain elasticity plasticity viscosity density mass volume weight gravity acceleration deceleration velocity speed rate ratio proportion fraction percentage percent decimal point comma apostrophe hyphen dash underline underscore tilde caret ampersand asterisk hash sign pound sterling euro yen rupee lira franc dollar peso riyal rand naira shilling baht ringgit won yuan renminbae jiao fen liang mace candareen cash wen pipecopper gram ounce tonne kilogram decigram centigram millimicro nanopicofemto attoszeptoyocto prefix suffix root stem base word term phrase sentence clause paragraph chapter book volume tome manuscript codex scroll parchment vellum paper pulp wood tree forest jungle savanna grassland prairie steppe tundra taiga boreal coniferous deciduous evergreen broadleaf needleleaf palm cycad ginkgo fern moss lichen algae fungus mushroom yeasts mold mildew rust smut powdery downy sooty white black gray brown red blue green yellow orange purple violet indigo magenta cyan azure cerulean turquoise aquamarine jade emerald olive khaki beige tan cream ivory ebony mahogany teak rosewood sandalwood cedar pine spruce fir hemlock yew juniper cypress arborvitae larch willow poplar aspen birch maple oak elm ash hickory pecan walnut chestnut acorn cone berry nut seed grain wheat corn rice oats barley rye millet sorghum cane sugar beet molasses syrup honey jam jelly preserves conserve marmalade butter cheese yogurt milk cream curd whey casein lactose galactose glucose fructose sucrose maltose trehalose raffinose stachyoside verbascoside cyclamate aspartame saccharin stevia monk fruit Luo Han Guo Thaumatin Monellin Curculin Miraculin brazzein mabinlin pentadin thaumatin II proteinase inhibitor cysteine protease serine protease metalloprotease thiol peptidases aminopeptidases carboxypeptidases dipeptidyl peptidasessubtilisinaegyrusBacillus subtilismicroorganisms bacteria archaea viruses prions viroids ribozymes aptamers DNA RNA mRNA tRNA rRNA siRNA miRNA lncrna circRNAs piRNAs snoRNAs snRNAs hnRNP splicing factors spliceosome exon skipping antisense oligonucleotides CRISPR Cas9 base editing prime editing gene therapy stem cells pluripotent embryonic adult induced iPSCs organoids tissue engineering regenerative medicine bioengineering biotechnology nanotechnology quantum computing artificial intelligence robotics automation cybersecurity blockchain cloud edge fog mist dew drop rain hail snow sleet thunder lightning tornado hurricane cyclone typhoon monsoon climate change global warming greenhouse effect ozone depletion acid rain pollution contamination toxicity hazard risk vulnerability exposure sensitivity susceptibility resistance immunity tolerance adaptation evolution selection natural genetic drift mutation variation diversity biodiversity conservation preservation protection restoration rehabilitation mitigation prevention suppression control eradication elimination removal disposal waste management recycling reuse repurposing refurbishing remanufacturing manufacturing production fabrication construction building erection assembly installation commissioning operation maintenance repair servicing troubleshooting debugging fixing resolving solving addressing tackling handling dealing coping managing controlling regulating governing ruling leading directing guiding steering navigating piloting commanding ordering dictating instructing teaching learning studying researching investigating exploring discovering inventing creating designing developing improving enhancing optimizing maximizing minimizing reducing lowering decreasing diminishing contracting shrinking expanding growing enlarging increasing rising rising climbing soaring flying soaring gliding floating drifting drifting wandering roaming traveling journeying voyaging sailing cruising flying driving walking running jogging sprinting racing competing contest challenging competing battling fighting struggling striving working labor toil sweat effort exertion energy power strength force vigor vitality health wellness fitness exercise training workout practice drill rehearsal preparation planning organizing arranging coordinating managing directing supervising controlling regulating monitoring evaluating assessing appraising judging deciding choosing selecting picking optinating preferring loving hating liking disliking enjoying appreciating admiring respecting honoring valuing cherishing treasuring preserving protecting guarding defending shielding hiding concealing masking covering wrapping enclosing containing holding keeping retaining possessing owning belonging inheriting receiving giving donating contributing supporting helping assisting aiding servicing serving caring nurturing raising breeding cultivating growing farming gardening landscaping horticulture agriculture forestry fishing hunting gathering foraging scavenging predation symbiosis mutualism commensalism parasitism competition cooperation collaboration partnership alliance coalition federation confederation union amalgamation merger acquisition absorption integration consolidation combination fusion synthesis blending mixing stirring shaking whipping beating pounding crushing grinding pulverizing smashing shattering breaking cracking splitting tearing ripping cutting slicing dicing chopping hacking slitting severing amputating excising removing extracting pulling out taking away stealing robbing plundering looting pillaging sacking ravaging despoiling depredation devastation destruction annihilation extermination eradication elimination obliteration wiping cleaning scrubbing washing rinsing flushing purifying sanitizing disinfecting sterilizing germicide bactericide fungicide virucide algicide molluscacide nematicide acaricide rodenticide insect repellent deterrent attractant pheromone hormone neurotransmitter enzyme substrate catalyst inhibitor activator regulator modulator effector transmitter receiver sender messenger courier carrier vehicle transport ship boat plane train truck car bus motorcycle bicycle scooter skateboard rollerblades skates ice blade wheels tires rims hubs bearings axles shafts gears sprockets chains belts pulleys levers springs pistons cylinders valves pumps compressors turbines generators motors engines alternators dynamos batteries cells capacitors resistors diodes transistors integrated circuits microprocessors controllers sensors detectors indicators displays screens monitors keyboards mice joysticks styluses pens pencils crayons markers brushes paints varnishes stains dyes pigments fillers binders adhesives glues cements mortars concretes bricks stones rocks minerals ores metals alloys steels irons copper aluminum titanium zinc lead tin nickel silver gold platinum palladium rhodium ruthenium osmium iridium tungsten chromium manganese cobalt iron steel cast iron wrought iron forged rolled extruded drawn stamped pressed bent twisted coiled wound wrapped covered coated plated painted varnished polished buffed ground sanded filed rasped chiseled carved sculpted molded cast poured melted cooled solidified crystallized precipitated evaporated condensed sublimated deposited dissolved dispersed emulsified suspended colloidal gelatinous viscous fluid liquid gas plasma solid matter substance element compound molecule atom ion electron proton neutron quark gluon boson fermion lepton hadron baryon meson nucleosynthesis stellar evolution cosmic expansion Big Bang theory relativity gravitation electromagnetism strong weak forces fundamental interactions symmetry breaking supersymmetry string theory loop quantum gravity holographic principle information entropy thermodynamics statistical mechanics kinetic potential energy momentum angular linear force torque pressure stress strain elasticity plasticity viscosity density mass volume weight gravity acceleration deceleration velocity speed rate ratio proportion fraction percentage percent decimal point comma apostrophe hyphen dash underline underscore tilde caret ampersand asterisk hash sign pound sterling euro yen rupee lira franc dollar peso riyal rand naira shilling baht ringgit won yuan renminbae jiao fen liang mace candareen cash wen pipecopper gram ounce tonne kilogram decigram centigram millimicro nanopicofemto attoszeptoyocto prefix suffix root stem base word term phrase sentence clause paragraph chapter book volume tome manuscript codex scroll parchment vellum paper pulp wood tree forest jungle savanna grass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Assessment in Uganda Kampala</dc:title>
  <dc:creator/>
  <dc:language>en</dc:language>
  <cp:keywords/>
  <dcterms:created xsi:type="dcterms:W3CDTF">2026-07-29T03:49:50Z</dcterms:created>
  <dcterms:modified xsi:type="dcterms:W3CDTF">2026-07-29T03:49:50Z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