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Standards</w:t>
      </w:r>
      <w:r>
        <w:t xml:space="preserve"> </w:t>
      </w:r>
      <w:r>
        <w:t xml:space="preserve">and</w:t>
      </w:r>
      <w:r>
        <w:t xml:space="preserve"> </w:t>
      </w:r>
      <w:r>
        <w:t xml:space="preserve">Protocols</w:t>
      </w:r>
      <w:r>
        <w:t xml:space="preserve"> </w:t>
      </w:r>
      <w:r>
        <w:t xml:space="preserve">in</w:t>
      </w:r>
      <w:r>
        <w:t xml:space="preserve"> </w:t>
      </w:r>
      <w:r>
        <w:t xml:space="preserve">Australia</w:t>
      </w:r>
      <w:r>
        <w:t xml:space="preserve"> </w:t>
      </w:r>
      <w:r>
        <w:t xml:space="preserve">Brisbane</w:t>
      </w:r>
    </w:p>
    <w:bookmarkStart w:id="34" w:name="X1665418df425d5a3b17591efb18b3352d769ba6"/>
    <w:p>
      <w:pPr>
        <w:pStyle w:val="Heading1"/>
      </w:pPr>
      <w:r>
        <w:t xml:space="preserve">Laboratory Technician Lab Report: Operational Frameworks and Compliance Standards in Australia Brisbane</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Clinical Pathology Review Board</w:t>
      </w:r>
      <w:r>
        <w:br/>
      </w:r>
      <w:r>
        <w:rPr>
          <w:bCs/>
          <w:b/>
        </w:rPr>
        <w:t xml:space="preserve">Subject:</w:t>
      </w:r>
      <w:r>
        <w:t xml:space="preserve"> </w:t>
      </w:r>
      <w:r>
        <w:t xml:space="preserve">Comprehensive Analysis of Laboratory Technician Responsibilities and Regulatory Compliance in Australia Brisbane</w:t>
      </w:r>
    </w:p>
    <w:bookmarkStart w:id="20" w:name="executive-summary"/>
    <w:p>
      <w:pPr>
        <w:pStyle w:val="Heading2"/>
      </w:pPr>
      <w:r>
        <w:t xml:space="preserve">1. Executive Summary</w:t>
      </w:r>
    </w:p>
    <w:p>
      <w:pPr>
        <w:pStyle w:val="FirstParagraph"/>
      </w:pPr>
      <w:r>
        <w:t xml:space="preserve">This Lab Report provides a detailed examination of the critical roles, regulatory requirements, and operational standards governing Laboratory Technicians within the healthcare infrastructure of Australia Brisbane. As a rapidly expanding hub for medical research and clinical services in Southeast Queensland, Australia Brisbane demands rigorous adherence to national safety protocols while maintaining local environmental and biological specificities. This document outlines the essential competencies required for Laboratory Technicians, emphasizing patient safety, data integrity, and compliance with Australian Standards (AS/NZS) tailored to the unique context of Australia Brisbane.</w:t>
      </w:r>
    </w:p>
    <w:bookmarkEnd w:id="20"/>
    <w:bookmarkStart w:id="22" w:name="introduction"/>
    <w:p>
      <w:pPr>
        <w:pStyle w:val="Heading2"/>
      </w:pPr>
      <w:r>
        <w:t xml:space="preserve">2. Introduction</w:t>
      </w:r>
    </w:p>
    <w:p>
      <w:pPr>
        <w:pStyle w:val="FirstParagraph"/>
      </w:pPr>
      <w:r>
        <w:t xml:space="preserve">The role of a Laboratory Technician is foundational to modern healthcare diagnostics. In the context of Australia Brisbane, these professionals operate within a highly regulated environment characterized by strict adherence to the National Pathology Accreditation Advisory Council (NPAAC) standards. The objective of this Lab Report is to delineate the specific duties and challenges faced by Laboratory Technicians in this region. It highlights how local geographic and demographic factors in Australia Brisbane influence laboratory operations, from specimen transport logistics to the management of tropical pathogens prevalent in Queensland.</w:t>
      </w:r>
    </w:p>
    <w:bookmarkStart w:id="21" w:name="importance-of-standardization"/>
    <w:p>
      <w:pPr>
        <w:pStyle w:val="Heading3"/>
      </w:pPr>
      <w:r>
        <w:t xml:space="preserve">2.1 Importance of Standardization</w:t>
      </w:r>
    </w:p>
    <w:p>
      <w:pPr>
        <w:pStyle w:val="FirstParagraph"/>
      </w:pPr>
      <w:r>
        <w:t xml:space="preserve">In Australia Brisbane, standardization is not merely a best practice but a legal imperative. Laboratory Technicians must ensure that every procedure, from sample collection to result reporting, aligns with the National Health and Medical Research Council (NHMRC) guidelines. This Lab Report serves as a reference document to reinforce the importance of these standards in maintaining public trust and ensuring accurate diagnostic outcomes.</w:t>
      </w:r>
    </w:p>
    <w:bookmarkEnd w:id="21"/>
    <w:bookmarkEnd w:id="22"/>
    <w:bookmarkStart w:id="23" w:name="regulatory-framework-and-compliance"/>
    <w:p>
      <w:pPr>
        <w:pStyle w:val="Heading2"/>
      </w:pPr>
      <w:r>
        <w:t xml:space="preserve">3. Regulatory Framework and Compliance</w:t>
      </w:r>
    </w:p>
    <w:p>
      <w:pPr>
        <w:pStyle w:val="FirstParagraph"/>
      </w:pPr>
      <w:r>
        <w:t xml:space="preserve">Laboratory Technicians working in Australia Brisbane must navigate a complex web of regulatory bodies. The primary framework includes:</w:t>
      </w:r>
    </w:p>
    <w:p>
      <w:pPr>
        <w:numPr>
          <w:ilvl w:val="0"/>
          <w:numId w:val="1001"/>
        </w:numPr>
        <w:pStyle w:val="Compact"/>
      </w:pPr>
      <w:r>
        <w:rPr>
          <w:bCs/>
          <w:b/>
        </w:rPr>
        <w:t xml:space="preserve">NPAAC Standards:</w:t>
      </w:r>
      <w:r>
        <w:t xml:space="preserve"> </w:t>
      </w:r>
      <w:r>
        <w:t xml:space="preserve">All pathology services in Australia Brisbane must meet NPAAC accreditation requirements. This ensures that Laboratory Technicians are trained and assessed according to nationally recognized competency standards.</w:t>
      </w:r>
    </w:p>
    <w:p>
      <w:pPr>
        <w:numPr>
          <w:ilvl w:val="0"/>
          <w:numId w:val="1001"/>
        </w:numPr>
        <w:pStyle w:val="Compact"/>
      </w:pPr>
      <w:r>
        <w:rPr>
          <w:bCs/>
          <w:b/>
        </w:rPr>
        <w:t xml:space="preserve">OHS/WHS Regulations:</w:t>
      </w:r>
      <w:r>
        <w:t xml:space="preserve"> </w:t>
      </w:r>
      <w:r>
        <w:t xml:space="preserve">Under the Work Health and Safety Act, Laboratory Technicians in Australia Brisbane are required to maintain a safe working environment. This includes proper handling of hazardous chemicals, biological agents, and sharp objects.</w:t>
      </w:r>
    </w:p>
    <w:p>
      <w:pPr>
        <w:numPr>
          <w:ilvl w:val="0"/>
          <w:numId w:val="1001"/>
        </w:numPr>
        <w:pStyle w:val="Compact"/>
      </w:pPr>
      <w:r>
        <w:rPr>
          <w:bCs/>
          <w:b/>
        </w:rPr>
        <w:t xml:space="preserve">Australian Standards (AS/NZS 2905):</w:t>
      </w:r>
      <w:r>
        <w:t xml:space="preserve"> </w:t>
      </w:r>
      <w:r>
        <w:t xml:space="preserve">Specifically regarding the quality management systems in medical laboratories, this standard is critical for all facilities in Australia Brisbane to maintain accreditation.</w:t>
      </w:r>
    </w:p>
    <w:p>
      <w:pPr>
        <w:pStyle w:val="FirstParagraph"/>
      </w:pPr>
      <w:r>
        <w:t xml:space="preserve">This Lab Report emphasizes that non-compliance with these regulations can lead to severe penalties, including the loss of accreditation. Therefore, ongoing education and training for Laboratory Technicians are mandatory. In Australia Brisbane, this often involves participation in state-specific workshops organized by Health Queensland and local health district networks.</w:t>
      </w:r>
    </w:p>
    <w:bookmarkEnd w:id="23"/>
    <w:bookmarkStart w:id="27" w:name="X7fc03cd2c03026a1d0948e1c09307f0f2ac4e0c"/>
    <w:p>
      <w:pPr>
        <w:pStyle w:val="Heading2"/>
      </w:pPr>
      <w:r>
        <w:t xml:space="preserve">4. Core Responsibilities of Laboratory Technicians</w:t>
      </w:r>
    </w:p>
    <w:p>
      <w:pPr>
        <w:pStyle w:val="FirstParagraph"/>
      </w:pPr>
      <w:r>
        <w:t xml:space="preserve">The daily operations of a laboratory technician involve a variety of technical and administrative tasks. This section details the core responsibilities as observed in typical facilities across Australia Brisbane.</w:t>
      </w:r>
    </w:p>
    <w:bookmarkStart w:id="24" w:name="sample-processing-and-analysis"/>
    <w:p>
      <w:pPr>
        <w:pStyle w:val="Heading3"/>
      </w:pPr>
      <w:r>
        <w:t xml:space="preserve">4.1 Sample Processing and Analysis</w:t>
      </w:r>
    </w:p>
    <w:p>
      <w:pPr>
        <w:pStyle w:val="FirstParagraph"/>
      </w:pPr>
      <w:r>
        <w:t xml:space="preserve">Laboratory Technicians are responsible for the pre-analytical, analytical, and post-analytical phases of testing. In Australia Brisbane, technicians must be adept at handling diverse sample types, including blood, urine, tissue biopsies, and swabs. Given the tropical climate of Queensland samples may require specific transport conditions to prevent degradation before analysis.</w:t>
      </w:r>
    </w:p>
    <w:p>
      <w:pPr>
        <w:pStyle w:val="BodyText"/>
      </w:pPr>
      <w:r>
        <w:t xml:space="preserve">Key tasks include:</w:t>
      </w:r>
    </w:p>
    <w:p>
      <w:pPr>
        <w:numPr>
          <w:ilvl w:val="0"/>
          <w:numId w:val="1002"/>
        </w:numPr>
        <w:pStyle w:val="Compact"/>
      </w:pPr>
      <w:r>
        <w:rPr>
          <w:bCs/>
          <w:b/>
        </w:rPr>
        <w:t xml:space="preserve">Centrifugation and Aliquoting:</w:t>
      </w:r>
      <w:r>
        <w:t xml:space="preserve"> </w:t>
      </w:r>
      <w:r>
        <w:t xml:space="preserve">Separating plasma or serum from whole blood with precision.</w:t>
      </w:r>
    </w:p>
    <w:p>
      <w:pPr>
        <w:numPr>
          <w:ilvl w:val="0"/>
          <w:numId w:val="1002"/>
        </w:numPr>
        <w:pStyle w:val="Compact"/>
      </w:pPr>
      <w:r>
        <w:rPr>
          <w:bCs/>
          <w:b/>
        </w:rPr>
        <w:t xml:space="preserve">Microscopy:</w:t>
      </w:r>
      <w:r>
        <w:t xml:space="preserve"> </w:t>
      </w:r>
      <w:r>
        <w:t xml:space="preserve">Identifying cellular abnormalities, parasites, or bacteria. In Australia Brisbane, technicians must be familiar with local endemic conditions such as malaria variants or specific fungal infections common in tropical regions.</w:t>
      </w:r>
    </w:p>
    <w:p>
      <w:pPr>
        <w:numPr>
          <w:ilvl w:val="0"/>
          <w:numId w:val="1002"/>
        </w:numPr>
        <w:pStyle w:val="Compact"/>
      </w:pPr>
      <w:r>
        <w:rPr>
          <w:bCs/>
          <w:b/>
        </w:rPr>
        <w:t xml:space="preserve">Clinical Chemistry Analysis:</w:t>
      </w:r>
      <w:r>
        <w:t xml:space="preserve"> </w:t>
      </w:r>
      <w:r>
        <w:t xml:space="preserve">Operating automated analyzers to measure electrolytes, enzymes, and hormones.</w:t>
      </w:r>
    </w:p>
    <w:bookmarkEnd w:id="24"/>
    <w:bookmarkStart w:id="25" w:name="quality-control-qc-and-assurance"/>
    <w:p>
      <w:pPr>
        <w:pStyle w:val="Heading3"/>
      </w:pPr>
      <w:r>
        <w:t xml:space="preserve">4.2 Quality Control (QC) and Assurance</w:t>
      </w:r>
    </w:p>
    <w:p>
      <w:pPr>
        <w:pStyle w:val="FirstParagraph"/>
      </w:pPr>
      <w:r>
        <w:t xml:space="preserve">Maintaining the integrity of test results is paramount. Laboratory Technicians in Australia Brisbane must perform daily quality control checks using known control samples. This Lab Report notes that participation in external quality assurance schemes (EQAS) is mandatory for all accredited labs in the region. These programs compare a lab’s results with those of other laboratories across Australia, ensuring consistency and accuracy.</w:t>
      </w:r>
    </w:p>
    <w:bookmarkEnd w:id="25"/>
    <w:bookmarkStart w:id="26" w:name="instrument-maintenance-and-calibration"/>
    <w:p>
      <w:pPr>
        <w:pStyle w:val="Heading3"/>
      </w:pPr>
      <w:r>
        <w:t xml:space="preserve">4.3 Instrument Maintenance and Calibration</w:t>
      </w:r>
    </w:p>
    <w:p>
      <w:pPr>
        <w:pStyle w:val="FirstParagraph"/>
      </w:pPr>
      <w:r>
        <w:t xml:space="preserve">Laboratory Technicians are often the primary users of sophisticated diagnostic equipment. Regular calibration, maintenance, and troubleshooting are essential to prevent downtime. In the fast-paced environment of Australia Brisbane, where patient volumes can be high during flu seasons or public health emergencies, equipment reliability is critical.</w:t>
      </w:r>
    </w:p>
    <w:bookmarkEnd w:id="26"/>
    <w:bookmarkEnd w:id="27"/>
    <w:bookmarkStart w:id="28" w:name="health-and-safety-in-the-laboratory"/>
    <w:p>
      <w:pPr>
        <w:pStyle w:val="Heading2"/>
      </w:pPr>
      <w:r>
        <w:t xml:space="preserve">5. Health and Safety in the Laboratory</w:t>
      </w:r>
    </w:p>
    <w:p>
      <w:pPr>
        <w:pStyle w:val="FirstParagraph"/>
      </w:pPr>
      <w:r>
        <w:t xml:space="preserve">Safety is a cornerstone of laboratory practice. For Laboratory Technicians in Australia Brisbane, this involves strict adherence to biosecurity protocols.</w:t>
      </w:r>
    </w:p>
    <w:p>
      <w:pPr>
        <w:numPr>
          <w:ilvl w:val="0"/>
          <w:numId w:val="1003"/>
        </w:numPr>
        <w:pStyle w:val="Compact"/>
      </w:pPr>
      <w:r>
        <w:rPr>
          <w:bCs/>
          <w:b/>
        </w:rPr>
        <w:t xml:space="preserve">Biosafety Levels:</w:t>
      </w:r>
      <w:r>
        <w:t xml:space="preserve"> </w:t>
      </w:r>
      <w:r>
        <w:t xml:space="preserve">Depending on the pathogen being handled, technicians must work within Biosafety Level 2 (BSL-2) or BSL-3 containment units. This is particularly relevant in Australia Brisbane due to the potential introduction of exotic diseases via travel and trade.</w:t>
      </w:r>
    </w:p>
    <w:p>
      <w:pPr>
        <w:numPr>
          <w:ilvl w:val="0"/>
          <w:numId w:val="1003"/>
        </w:numPr>
        <w:pStyle w:val="Compact"/>
      </w:pPr>
      <w:r>
        <w:rPr>
          <w:bCs/>
          <w:b/>
        </w:rPr>
        <w:t xml:space="preserve">Chemical Hygiene:</w:t>
      </w:r>
      <w:r>
        <w:t xml:space="preserve"> </w:t>
      </w:r>
      <w:r>
        <w:t xml:space="preserve">Proper storage and disposal of hazardous chemicals are required under Australian WHS laws. Laboratory Technicians must maintain Safety Data Sheets (SDS) for all reagents used.</w:t>
      </w:r>
    </w:p>
    <w:p>
      <w:pPr>
        <w:numPr>
          <w:ilvl w:val="0"/>
          <w:numId w:val="1003"/>
        </w:numPr>
        <w:pStyle w:val="Compact"/>
      </w:pPr>
      <w:r>
        <w:rPr>
          <w:bCs/>
          <w:b/>
        </w:rPr>
        <w:t xml:space="preserve">PPE Usage:</w:t>
      </w:r>
      <w:r>
        <w:t xml:space="preserve"> </w:t>
      </w:r>
      <w:r>
        <w:t xml:space="preserve">The consistent use of personal protective equipment, including lab coats, gloves, and eye protection, is non-negotiable.</w:t>
      </w:r>
    </w:p>
    <w:bookmarkEnd w:id="28"/>
    <w:bookmarkStart w:id="29" w:name="data-management-and-reporting"/>
    <w:p>
      <w:pPr>
        <w:pStyle w:val="Heading2"/>
      </w:pPr>
      <w:r>
        <w:t xml:space="preserve">6. Data Management and Reporting</w:t>
      </w:r>
    </w:p>
    <w:p>
      <w:pPr>
        <w:pStyle w:val="FirstParagraph"/>
      </w:pPr>
      <w:r>
        <w:t xml:space="preserve">In the digital age Laboratory Technicians must be proficient in Laboratory Information Systems (LIS). In Australia Brisbane, interoperability between different health providers is increasingly important. Technicians must ensure that results are entered accurately and promptly into the LIS, which then transmits them to electronic medical records accessible by GPs and specialists throughout Queensland.</w:t>
      </w:r>
    </w:p>
    <w:p>
      <w:pPr>
        <w:pStyle w:val="BodyText"/>
      </w:pPr>
      <w:r>
        <w:t xml:space="preserve">This Lab Report highlights the importance of data privacy under the Privacy Act 1988 (Cth). Laboratory Technicians play a key role in protecting patient confidentiality. Any breach of data integrity or privacy can have serious legal and ethical consequences. Therefore, training in cybersecurity best practices is an emerging requirement for technicians in Australia Brisbane.</w:t>
      </w:r>
    </w:p>
    <w:bookmarkEnd w:id="29"/>
    <w:bookmarkStart w:id="30" w:name="Xaf83f03526af45b4a7b1a560317120e4f4245f8"/>
    <w:p>
      <w:pPr>
        <w:pStyle w:val="Heading2"/>
      </w:pPr>
      <w:r>
        <w:t xml:space="preserve">7. Communication and Multidisciplinary Collaboration</w:t>
      </w:r>
    </w:p>
    <w:p>
      <w:pPr>
        <w:pStyle w:val="FirstParagraph"/>
      </w:pPr>
      <w:r>
        <w:t xml:space="preserve">Laboratory Technicians do not work in isolation. They are part of a multidisciplinary team that includes pathologists, nurses, doctors, and allied health professionals. Effective communication is essential for interpreting ambiguous results or urgent critical values.</w:t>
      </w:r>
    </w:p>
    <w:p>
      <w:pPr>
        <w:pStyle w:val="BodyText"/>
      </w:pPr>
      <w:r>
        <w:t xml:space="preserve">In Australia Brisbane, this collaboration often extends to public health units during disease outbreaks. Laboratory Technicians may be called upon to provide rapid testing and data analysis to support epidemiological investigations. This Lab Report underscores the need for strong interpersonal skills and the ability to communicate complex scientific information clearly to non-specialists.</w:t>
      </w:r>
    </w:p>
    <w:bookmarkEnd w:id="30"/>
    <w:bookmarkStart w:id="31" w:name="Xee2182a835d2ab9e971dfe99181fa529a230482"/>
    <w:p>
      <w:pPr>
        <w:pStyle w:val="Heading2"/>
      </w:pPr>
      <w:r>
        <w:t xml:space="preserve">8. Challenges Specific to Australia Brisbane</w:t>
      </w:r>
    </w:p>
    <w:p>
      <w:pPr>
        <w:pStyle w:val="FirstParagraph"/>
      </w:pPr>
      <w:r>
        <w:t xml:space="preserve">The geographic location of Australia Brisbane presents unique challenges for laboratory operations:</w:t>
      </w:r>
    </w:p>
    <w:p>
      <w:pPr>
        <w:numPr>
          <w:ilvl w:val="0"/>
          <w:numId w:val="1004"/>
        </w:numPr>
        <w:pStyle w:val="Compact"/>
      </w:pPr>
      <w:r>
        <w:rPr>
          <w:bCs/>
          <w:b/>
        </w:rPr>
        <w:t xml:space="preserve">Rural and Remote Access:</w:t>
      </w:r>
      <w:r>
        <w:t xml:space="preserve"> </w:t>
      </w:r>
      <w:r>
        <w:t xml:space="preserve">While Brisbane is urban, many patients in Queensland reside in rural areas. Laboratory Technicians must manage complex logistics for specimen transport from regional centers to central labs in Australia Brisbane.</w:t>
      </w:r>
    </w:p>
    <w:p>
      <w:pPr>
        <w:numPr>
          <w:ilvl w:val="0"/>
          <w:numId w:val="1004"/>
        </w:numPr>
        <w:pStyle w:val="Compact"/>
      </w:pPr>
      <w:r>
        <w:rPr>
          <w:bCs/>
          <w:b/>
        </w:rPr>
        <w:t xml:space="preserve">Tropical Diseases:</w:t>
      </w:r>
      <w:r>
        <w:t xml:space="preserve"> </w:t>
      </w:r>
      <w:r>
        <w:t xml:space="preserve">The climate supports the presence of vectors like mosquitoes, leading to a higher incidence of tropical diseases such as dengue fever and malaria. Laboratory Technicians must be vigilant and knowledgeable about these specific conditions.</w:t>
      </w:r>
    </w:p>
    <w:p>
      <w:pPr>
        <w:numPr>
          <w:ilvl w:val="0"/>
          <w:numId w:val="1004"/>
        </w:numPr>
        <w:pStyle w:val="Compact"/>
      </w:pPr>
      <w:r>
        <w:rPr>
          <w:bCs/>
          <w:b/>
        </w:rPr>
        <w:t xml:space="preserve">Cultural Competence:</w:t>
      </w:r>
      <w:r>
        <w:t xml:space="preserve"> </w:t>
      </w:r>
      <w:r>
        <w:t xml:space="preserve">Australia Brisbane has a diverse population, including significant Indigenous communities. Laboratory Technicians must demonstrate cultural sensitivity and competence when interacting with patients from diverse backgrounds.</w:t>
      </w:r>
    </w:p>
    <w:bookmarkEnd w:id="31"/>
    <w:bookmarkStart w:id="32" w:name="conclusion"/>
    <w:p>
      <w:pPr>
        <w:pStyle w:val="Heading2"/>
      </w:pPr>
      <w:r>
        <w:t xml:space="preserve">9. Conclusion</w:t>
      </w:r>
    </w:p>
    <w:p>
      <w:pPr>
        <w:pStyle w:val="FirstParagraph"/>
      </w:pPr>
      <w:r>
        <w:t xml:space="preserve">This Lab Report concludes that the role of the Laboratory Technician in Australia Brisbane is multifaceted, requiring a blend of technical expertise, regulatory compliance, and soft skills. The healthcare landscape in Australia Brisbane is dynamic and demanding, necessitating continuous professional development for all laboratory staff.</w:t>
      </w:r>
    </w:p>
    <w:p>
      <w:pPr>
        <w:pStyle w:val="BodyText"/>
      </w:pPr>
      <w:r>
        <w:t xml:space="preserve">Adherence to NPAAC standards, rigorous safety protocols, and efficient data management are non-negotiable aspects of the job. As the demand for diagnostic services grows in Queensland, Laboratory Technicians will remain at the forefront of healthcare delivery. This document serves as a testament to their critical contribution to public health in Australia Brisbane.</w:t>
      </w:r>
    </w:p>
    <w:bookmarkEnd w:id="32"/>
    <w:bookmarkStart w:id="33" w:name="references-and-further-reading"/>
    <w:p>
      <w:pPr>
        <w:pStyle w:val="Heading2"/>
      </w:pPr>
      <w:r>
        <w:t xml:space="preserve">10. References and Further Reading</w:t>
      </w:r>
    </w:p>
    <w:p>
      <w:pPr>
        <w:numPr>
          <w:ilvl w:val="0"/>
          <w:numId w:val="1005"/>
        </w:numPr>
        <w:pStyle w:val="Compact"/>
      </w:pPr>
      <w:r>
        <w:t xml:space="preserve">National Pathology Accreditation Advisory Council (NPAAC). (2023). Standard for Pathology Practices.</w:t>
      </w:r>
    </w:p>
    <w:p>
      <w:pPr>
        <w:numPr>
          <w:ilvl w:val="0"/>
          <w:numId w:val="1005"/>
        </w:numPr>
        <w:pStyle w:val="Compact"/>
      </w:pPr>
      <w:r>
        <w:t xml:space="preserve">Australian Standards AS/NZS 2905: Quality management systems for medical laboratories.</w:t>
      </w:r>
    </w:p>
    <w:p>
      <w:pPr>
        <w:numPr>
          <w:ilvl w:val="0"/>
          <w:numId w:val="1005"/>
        </w:numPr>
        <w:pStyle w:val="Compact"/>
      </w:pPr>
      <w:r>
        <w:t xml:space="preserve">Detective of Health Queensland. (2023). Laboratory Services Framework for Australia Brisbane.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Standards and Protocols in Australia Brisbane</dc:title>
  <dc:creator/>
  <dc:language>en</dc:language>
  <cp:keywords/>
  <dcterms:created xsi:type="dcterms:W3CDTF">2026-07-29T11:40:59Z</dcterms:created>
  <dcterms:modified xsi:type="dcterms:W3CDTF">2026-07-29T11:40:59Z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