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Report:</w:t>
      </w:r>
      <w:r>
        <w:t xml:space="preserve"> </w:t>
      </w:r>
      <w:r>
        <w:t xml:space="preserve">Brasília</w:t>
      </w:r>
      <w:r>
        <w:t xml:space="preserve"> </w:t>
      </w:r>
      <w:r>
        <w:t xml:space="preserve">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Clinical Pathology Department Director</w:t>
      </w:r>
      <w:r>
        <w:br/>
      </w:r>
      <w:r>
        <w:t xml:space="preserve">.br /&gt;.br/&gt; .</w:t>
      </w:r>
      <w:r>
        <w:br/>
      </w:r>
      <w:r>
        <w:t xml:space="preserve">From: Senior Laboratory Analyst</w:t>
      </w:r>
      <w:r>
        <w:br/>
      </w:r>
      <w:r>
        <w:t xml:space="preserve">Subject: Comprehensive Operational Report on Laboratory Technician Protocols in Brazil, Brasília.&lt; /div&gt;</w:t>
      </w:r>
    </w:p>
    <w:bookmarkStart w:id="32" w:name="laboratory-technician-operational-report"/>
    <w:p>
      <w:pPr>
        <w:pStyle w:val="Heading1"/>
      </w:pPr>
      <w:r>
        <w:t xml:space="preserve">Laboratory Technician Operational Report</w:t>
      </w:r>
    </w:p>
    <w:p>
      <w:pPr>
        <w:pStyle w:val="FirstParagraph"/>
      </w:pPr>
      <w:r>
        <w:rPr>
          <w:iCs/>
          <w:i/>
        </w:rPr>
        <w:t xml:space="preserve">Focusing on Compliance, Efficiency, and Precision within the Brazilian Federal Capital Context</w:t>
      </w:r>
    </w:p>
    <w:bookmarkStart w:id="20" w:name="executive-summary"/>
    <w:p>
      <w:pPr>
        <w:pStyle w:val="Heading2"/>
      </w:pPr>
      <w:r>
        <w:t xml:space="preserve">1. Executive Summary</w:t>
      </w:r>
    </w:p>
    <w:p>
      <w:pPr>
        <w:pStyle w:val="FirstParagraph"/>
      </w:pPr>
      <w:r>
        <w:t xml:space="preserve">This document serves as a formal record of the operational status, procedural adherence, and technical performance metrics associated with our role as a dedicated Laboratory Technician operating within the unique environmental and regulatory framework of Brazil Brasília. The capital city of Brazil presents distinct challenges and opportunities for clinical diagnostics due to its high-altitude geographical location (approx. 1,172 meters above sea level), specific epidemiological profiles common to the Central-West region, and the stringent requirements imposed by ANVISA (Agência Nacional de Vigilância Sanitária). This report details how our duties as a Laboratory Technician are executed with rigorous attention to quality assurance, ensuring that every sample analyzed contributes to accurate patient outcomes in this vital administrative hub of Brazil Brasília.</w:t>
      </w:r>
    </w:p>
    <w:bookmarkEnd w:id="20"/>
    <w:bookmarkStart w:id="21" w:name="introduction-and-scope"/>
    <w:p>
      <w:pPr>
        <w:pStyle w:val="Heading2"/>
      </w:pPr>
      <w:r>
        <w:t xml:space="preserve">2. Introduction and Scope</w:t>
      </w:r>
    </w:p>
    <w:p>
      <w:pPr>
        <w:pStyle w:val="FirstParagraph"/>
      </w:pPr>
      <w:r>
        <w:t xml:space="preserve">The role of a Laboratory Technician is pivotal in the healthcare ecosystem. In the context of Brazil Brasília, where federal institutions serve a diverse population ranging from civil servants to medical tourists seeking specialized care, the demand for precision is unparalleled. This report outlines the daily responsibilities, challenges faced, and solutions implemented by Laboratory Technician staff to maintain compliance with national standards while addressing local variables specific to Brazil Brasília.</w:t>
      </w:r>
    </w:p>
    <w:p>
      <w:pPr>
        <w:pStyle w:val="BodyText"/>
      </w:pPr>
      <w:r>
        <w:t xml:space="preserve">The scope of this document covers hematology, clinical chemistry, and immunology workflows. It emphasizes the critical nature of calibration in high-altitude environments—a factor often overlooked but scientifically significant for gas exchange measurements and certain enzymatic reactions. As a Laboratory Technician operating in Brazil Brasília, one must be acutely aware that "standard" international protocols may require slight adjustments to account for atmospheric pressure differences, ensuring that our data remains robust and reliable.</w:t>
      </w:r>
    </w:p>
    <w:bookmarkEnd w:id="21"/>
    <w:bookmarkStart w:id="22" w:name="X3aef1d3b140c4b9c2a410f94c2dbbf78558f04f"/>
    <w:p>
      <w:pPr>
        <w:pStyle w:val="Heading2"/>
      </w:pPr>
      <w:r>
        <w:t xml:space="preserve">3. Environmental Factors: The Brasília Variable</w:t>
      </w:r>
    </w:p>
    <w:p>
      <w:pPr>
        <w:pStyle w:val="FirstParagraph"/>
      </w:pPr>
      <w:r>
        <w:t xml:space="preserve">A primary aspect of this report is the environmental context. Brazil Brasília is situated on a plateau, which affects atmospheric pressure. For a Laboratory Technician, this means that hematology analyzers and blood gas machines must be calibrated specifically for local barometric conditions. Failure to account for these variables can lead to erroneous results in partial pressure of oxygen (PaO2) and carbon dioxide (PaCO2) readings.</w:t>
      </w:r>
    </w:p>
    <w:p>
      <w:pPr>
        <w:pStyle w:val="BodyText"/>
      </w:pPr>
      <w:r>
        <w:t xml:space="preserve">Furthermore, the climate in Brazil Brasília features a distinct dry season and wet season. During the dry months, humidity levels drop significantly, which can impact reagent stability and storage conditions. As a Laboratory Technician in Brazil Brasília, we have implemented enhanced environmental monitoring systems to ensure that temperature and humidity fluctuations do not compromise sample integrity or reagent efficacy. This proactive approach distinguishes our laboratory as a leader in quality control within the federal capital.</w:t>
      </w:r>
    </w:p>
    <w:bookmarkEnd w:id="22"/>
    <w:bookmarkStart w:id="26" w:name="Xb61250ccd467ec08f6e85d7cc74d24ec7022027"/>
    <w:p>
      <w:pPr>
        <w:pStyle w:val="Heading2"/>
      </w:pPr>
      <w:r>
        <w:t xml:space="preserve">4. Operational Workflow and Quality Assurance</w:t>
      </w:r>
    </w:p>
    <w:bookmarkStart w:id="23" w:name="sample-receipt-and-pre-analytical-phase"/>
    <w:p>
      <w:pPr>
        <w:pStyle w:val="Heading3"/>
      </w:pPr>
      <w:r>
        <w:t xml:space="preserve">4.1 Sample Receipt and Pre-analytical Phase</w:t>
      </w:r>
    </w:p>
    <w:p>
      <w:pPr>
        <w:pStyle w:val="FirstParagraph"/>
      </w:pPr>
      <w:r>
        <w:t xml:space="preserve">The pre-analytical phase is where most errors occur globally, but in Brazil Brasília, we have tightened these protocols significantly. The Laboratory Technician verifies patient identification against federal ID cards (RG) or National Health Card (Cartão Nacional de Saúde), ensuring strict adherence to privacy laws under LGPD (Lei Geral de Proteção de Dados). Chain-of-custody procedures are documented digitally to prevent any ambiguity.</w:t>
      </w:r>
    </w:p>
    <w:bookmarkEnd w:id="23"/>
    <w:bookmarkStart w:id="24" w:name="analytical-phase-and-instrumentation"/>
    <w:p>
      <w:pPr>
        <w:pStyle w:val="Heading3"/>
      </w:pPr>
      <w:r>
        <w:t xml:space="preserve">4.2 Analytical Phase and Instrumentation</w:t>
      </w:r>
    </w:p>
    <w:p>
      <w:pPr>
        <w:pStyle w:val="FirstParagraph"/>
      </w:pPr>
      <w:r>
        <w:t xml:space="preserve">In the analytical phase, our Laboratory Technician team utilizes state-of-the-art automated platforms. However, automation requires constant oversight. We perform daily quality control checks using commercial controls and internal proficiency testing schemes accredited by CAP (College of American Pathologists) standards, which are often adopted by top-tier labs in Brazil Brasília to ensure international comparability.</w:t>
      </w:r>
    </w:p>
    <w:p>
      <w:pPr>
        <w:pStyle w:val="BodyText"/>
      </w:pPr>
      <w:r>
        <w:t xml:space="preserve">Specific attention is paid to the calibration curves for chemistry analyzers. Due to the high volume of patients seen in public and private sectors across Brazil Brasília, throughput is critical. The Laboratory Technician must balance speed with accuracy, often multitasking between routine screenings and urgent stat tests for emergency cases arriving at major hospitals in the Federal District.</w:t>
      </w:r>
    </w:p>
    <w:bookmarkEnd w:id="24"/>
    <w:bookmarkStart w:id="25" w:name="post-analytical-phase"/>
    <w:p>
      <w:pPr>
        <w:pStyle w:val="Heading3"/>
      </w:pPr>
      <w:r>
        <w:t xml:space="preserve">4.3 Post-analytical Phase</w:t>
      </w:r>
    </w:p>
    <w:p>
      <w:pPr>
        <w:pStyle w:val="FirstParagraph"/>
      </w:pPr>
      <w:r>
        <w:t xml:space="preserve">The post-analytical phase involves result validation and reporting. In Brazil Brasília, integration with electronic health records used by federal government agencies requires seamless data transfer protocols. The Laboratory Technician ensures that flags for critical values are immediately communicated to the attending physician via secure messaging systems, reducing turnaround time for life-threatening conditions.</w:t>
      </w:r>
    </w:p>
    <w:bookmarkEnd w:id="25"/>
    <w:bookmarkEnd w:id="26"/>
    <w:bookmarkStart w:id="27" w:name="Xfd6c0bd97f3326077207f184e0151b9cadf8202"/>
    <w:p>
      <w:pPr>
        <w:pStyle w:val="Heading2"/>
      </w:pPr>
      <w:r>
        <w:t xml:space="preserve">5. Regulatory Compliance and Ethical Standards</w:t>
      </w:r>
    </w:p>
    <w:p>
      <w:pPr>
        <w:pStyle w:val="FirstParagraph"/>
      </w:pPr>
      <w:r>
        <w:t xml:space="preserve">Operating as a Laboratory Technician in Brazil Brasília requires strict adherence to norms set by ANVISA (Resolution RDC No. 302/2019) which establishes good practices for the control of laboratories that perform examinations in biological substances from human beings. Compliance is not merely a bureaucratic hurdle but an ethical imperative.</w:t>
      </w:r>
    </w:p>
    <w:p>
      <w:pPr>
        <w:pStyle w:val="BodyText"/>
      </w:pPr>
      <w:r>
        <w:t xml:space="preserve">We conduct regular internal audits to ensure that waste disposal protocols meet environmental standards specific to the Federal District. Biological waste must be treated and disposed of in accordance with local municipal regulations, which are particularly strict given Brasília's status as a planned capital city focused on sustainability and order. The Laboratory Technician is responsible for maintaining logs of hazardous material disposal, ensuring transparency and accountability.</w:t>
      </w:r>
    </w:p>
    <w:bookmarkEnd w:id="27"/>
    <w:bookmarkStart w:id="28" w:name="challenges-specific-to-brazil-brasília"/>
    <w:p>
      <w:pPr>
        <w:pStyle w:val="Heading2"/>
      </w:pPr>
      <w:r>
        <w:t xml:space="preserve">6. Challenges Specific to Brazil Brasília</w:t>
      </w:r>
    </w:p>
    <w:p>
      <w:pPr>
        <w:pStyle w:val="FirstParagraph"/>
      </w:pPr>
      <w:r>
        <w:rPr>
          <w:bCs/>
          <w:b/>
        </w:rPr>
        <w:t xml:space="preserve">Epidemiological Diversity:</w:t>
      </w:r>
      <w:r>
        <w:t xml:space="preserve"> </w:t>
      </w:r>
      <w:r>
        <w:t xml:space="preserve">Patients in Brazil Brasília come from all over the country, bringing with them tropical diseases prevalent in other regions (such as Malaria or Dengue) that are not endemic to the Central-West itself. The Laboratory Technician must be prepared to identify rare pathogens and perform specialized PCR testing when standard panels return negative results.</w:t>
      </w:r>
    </w:p>
    <w:p>
      <w:pPr>
        <w:pStyle w:val="BodyText"/>
      </w:pPr>
      <w:r>
        <w:rPr>
          <w:bCs/>
          <w:b/>
        </w:rPr>
        <w:t xml:space="preserve">High Throughput Demands:</w:t>
      </w:r>
      <w:r>
        <w:t xml:space="preserve"> </w:t>
      </w:r>
      <w:r>
        <w:t xml:space="preserve">As the political heart of Brazil Brasília, there is a constant influx of administrative and medical cases related to government employees. This creates peak periods where the Laboratory Technician team must work under significant pressure without compromising safety or accuracy.</w:t>
      </w:r>
    </w:p>
    <w:bookmarkEnd w:id="28"/>
    <w:bookmarkStart w:id="29" w:name="recommendations-for-improvement"/>
    <w:p>
      <w:pPr>
        <w:pStyle w:val="Heading2"/>
      </w:pPr>
      <w:r>
        <w:t xml:space="preserve">7. Recommendations for Improvement</w:t>
      </w:r>
    </w:p>
    <w:p>
      <w:pPr>
        <w:pStyle w:val="FirstParagraph"/>
      </w:pPr>
      <w:r>
        <w:t xml:space="preserve">To further enhance our status as a premier laboratory in Brazil Brasília, we recommend the following actions:</w:t>
      </w:r>
    </w:p>
    <w:p>
      <w:pPr>
        <w:numPr>
          <w:ilvl w:val="0"/>
          <w:numId w:val="1001"/>
        </w:numPr>
        <w:pStyle w:val="Compact"/>
      </w:pPr>
      <w:r>
        <w:rPr>
          <w:bCs/>
          <w:b/>
        </w:rPr>
        <w:t xml:space="preserve">Tech Integration:</w:t>
      </w:r>
      <w:r>
        <w:t xml:space="preserve"> </w:t>
      </w:r>
      <w:r>
        <w:t xml:space="preserve">Invest in AI-driven anomaly detection systems to assist Laboratory Technicians in flagging potential errors before final validation.</w:t>
      </w:r>
    </w:p>
    <w:p>
      <w:pPr>
        <w:numPr>
          <w:ilvl w:val="0"/>
          <w:numId w:val="1001"/>
        </w:numPr>
        <w:pStyle w:val="Compact"/>
      </w:pPr>
      <w:r>
        <w:rPr>
          <w:bCs/>
          <w:b/>
        </w:rPr>
        <w:t xml:space="preserve">Continuous Education:</w:t>
      </w:r>
      <w:r>
        <w:t xml:space="preserve"> </w:t>
      </w:r>
      <w:r>
        <w:t xml:space="preserve">Implement quarterly workshops focused on high-altitude physiological impacts and new ANVISA guidelines, ensuring our staff remains the most knowledgeable in Brazil Brasília.</w:t>
      </w:r>
    </w:p>
    <w:p>
      <w:pPr>
        <w:numPr>
          <w:ilvl w:val="0"/>
          <w:numId w:val="1001"/>
        </w:numPr>
        <w:pStyle w:val="Compact"/>
      </w:pPr>
      <w:r>
        <w:t xml:space="preserve">Sustainable Practices:</w:t>
      </w:r>
    </w:p>
    <w:bookmarkEnd w:id="29"/>
    <w:bookmarkStart w:id="30" w:name="conclusion"/>
    <w:p>
      <w:pPr>
        <w:pStyle w:val="Heading2"/>
      </w:pPr>
      <w:r>
        <w:t xml:space="preserve">8. Conclusion</w:t>
      </w:r>
    </w:p>
    <w:p>
      <w:pPr>
        <w:pStyle w:val="FirstParagraph"/>
      </w:pPr>
      <w:r>
        <w:t xml:space="preserve">In conclusion, this report confirms that the Laboratory Technician functions within our facility in Brazil Brasília are operating at a high level of competency and compliance. By adapting standard protocols to the unique geographical and regulatory landscape of Brazil Brasília, we ensure that every result delivered is accurate, timely, and clinically relevant. The dedication of our staff to excellence ensures that patients across the Federal District receive care that meets both national standards and international best practices.</w:t>
      </w:r>
    </w:p>
    <w:p>
      <w:pPr>
        <w:pStyle w:val="BodyText"/>
      </w:pPr>
      <w:r>
        <w:t xml:space="preserve">We remain committed to continuous improvement in our role as Laboratory Technicians. This report stands as a testament to our diligence in maintaining the highest standards of laboratory medicine in the capital city of Brazil Brasília. Future reports will track the implementation of recommended improvements and monitor key performance indicators over the next fiscal quarter.</w:t>
      </w:r>
    </w:p>
    <w:bookmarkEnd w:id="30"/>
    <w:bookmarkStart w:id="31" w:name="sign-off"/>
    <w:p>
      <w:pPr>
        <w:pStyle w:val="Heading2"/>
      </w:pPr>
      <w:r>
        <w:t xml:space="preserve">9. Sign-off</w:t>
      </w:r>
    </w:p>
    <w:p>
      <w:pPr>
        <w:pStyle w:val="FirstParagraph"/>
      </w:pPr>
      <w:r>
        <w:rPr>
          <w:bCs/>
          <w:b/>
        </w:rPr>
        <w:t xml:space="preserve">Signed,</w:t>
      </w:r>
      <w:r>
        <w:br/>
      </w:r>
      <w:r>
        <w:t xml:space="preserve">[Name Redacted]</w:t>
      </w:r>
      <w:r>
        <w:br/>
      </w:r>
      <w:r>
        <w:t xml:space="preserve">Senior Laboratory Technician</w:t>
      </w:r>
      <w:r>
        <w:br/>
      </w:r>
      <w:r>
        <w:t xml:space="preserve">Facility Name: Central Diagnostics Brasília</w:t>
      </w:r>
      <w:r>
        <w:br/>
      </w:r>
      <w:r>
        <w:t xml:space="preserve">Location: Federal District, Brazil Brasília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Report: Brasília Context</dc:title>
  <dc:creator/>
  <dc:language>en</dc:language>
  <cp:keywords/>
  <dcterms:created xsi:type="dcterms:W3CDTF">2026-07-29T19:17:26Z</dcterms:created>
  <dcterms:modified xsi:type="dcterms:W3CDTF">2026-07-29T19:17:26Z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