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Canada</w:t>
      </w:r>
      <w:r>
        <w:t xml:space="preserve"> </w:t>
      </w:r>
      <w:r>
        <w:t xml:space="preserve">Toronto</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26, 2023</w:t>
      </w:r>
      <w:r>
        <w:br/>
      </w:r>
    </w:p>
    <w:p>
      <w:pPr>
        <w:pStyle w:val="BodyText"/>
      </w:pPr>
      <w:r>
        <w:t xml:space="preserve">Patient/Subject ID:</w:t>
      </w:r>
    </w:p>
    <w:p>
      <w:pPr>
        <w:pStyle w:val="BodyText"/>
      </w:pPr>
      <w:r>
        <w:t xml:space="preserve">Facility Location:</w:t>
      </w:r>
    </w:p>
    <w:p>
      <w:pPr>
        <w:pStyle w:val="BodyText"/>
      </w:pPr>
      <w:r>
        <w:t xml:space="preserve">Sent By:</w:t>
      </w:r>
    </w:p>
    <w:bookmarkEnd w:id="20"/>
    <w:bookmarkStart w:id="21" w:name="executive-summary-and-objective"/>
    <w:p>
      <w:pPr>
        <w:pStyle w:val="Heading2"/>
      </w:pPr>
      <w:r>
        <w:t xml:space="preserve">1. Executive Summary and Objective</w:t>
      </w:r>
    </w:p>
    <w:p>
      <w:pPr>
        <w:pStyle w:val="FirstParagraph"/>
      </w:pPr>
      <w:r>
        <w:t xml:space="preserve">The primary objective of this comprehensive Laboratory Report is to document the procedural efficacy, regulatory compliance, and analytical precision required for the role of a Laboratory Technician within the healthcare infrastructure of Canada Toronto. This report serves as a critical evaluation standard for professionals operating in high-volume clinical settings. In Canada Toronto, where public health standards are rigorous and patient care volumes are high, the Laboratory Technician must possess not only technical proficiency but also an acute understanding of provincial regulations governing biological sample handling and diagnostic data integrity.</w:t>
      </w:r>
    </w:p>
    <w:p>
      <w:pPr>
        <w:pStyle w:val="BodyText"/>
      </w:pPr>
      <w:r>
        <w:t xml:space="preserve">This document outlines the operational frameworks that define successful performance as a Laboratory Technician in this specific geographic region. It addresses the unique challenges faced by technicians in Canada Toronto, including cold-chain logistics across varying seasonal climates, adherence to strict Canadian standards for infection control, and the integration of digital health records typical of modern facilities in this major metropolitan hub.</w:t>
      </w:r>
    </w:p>
    <w:bookmarkEnd w:id="21"/>
    <w:bookmarkStart w:id="22" w:name="Xe771f81cdd58a651f98e63230ee6a382e4cf8ef"/>
    <w:p>
      <w:pPr>
        <w:pStyle w:val="Heading2"/>
      </w:pPr>
      <w:r>
        <w:t xml:space="preserve">2. Scope of Operations for a Laboratory Technician</w:t>
      </w:r>
    </w:p>
    <w:p>
      <w:pPr>
        <w:pStyle w:val="FirstParagraph"/>
      </w:pPr>
      <w:r>
        <w:t xml:space="preserve">The role of a Laboratory Technician extends far beyond simple specimen processing. In the context of Canada Toronto, the scope includes:</w:t>
      </w:r>
    </w:p>
    <w:p>
      <w:pPr>
        <w:numPr>
          <w:ilvl w:val="0"/>
          <w:numId w:val="1001"/>
        </w:numPr>
        <w:pStyle w:val="Compact"/>
      </w:pPr>
      <w:r>
        <w:rPr>
          <w:bCs/>
          <w:b/>
        </w:rPr>
        <w:t xml:space="preserve">Specimen Collection and Triage:</w:t>
      </w:r>
    </w:p>
    <w:p>
      <w:pPr>
        <w:numPr>
          <w:ilvl w:val="0"/>
          <w:numId w:val="1001"/>
        </w:numPr>
        <w:pStyle w:val="Compact"/>
      </w:pPr>
      <w:r>
        <w:rPr>
          <w:bCs/>
          <w:b/>
        </w:rPr>
        <w:t xml:space="preserve">Analytical Processing:</w:t>
      </w:r>
    </w:p>
    <w:p>
      <w:pPr>
        <w:numPr>
          <w:ilvl w:val="0"/>
          <w:numId w:val="1001"/>
        </w:numPr>
        <w:pStyle w:val="Compact"/>
      </w:pPr>
      <w:r>
        <w:rPr>
          <w:bCs/>
          <w:b/>
        </w:rPr>
        <w:t xml:space="preserve">Data Management:</w:t>
      </w:r>
    </w:p>
    <w:bookmarkEnd w:id="22"/>
    <w:bookmarkStart w:id="23" w:name="Xf6dc9c7e5daca8c010da19f7905af876e2208a0"/>
    <w:p>
      <w:pPr>
        <w:pStyle w:val="Heading2"/>
      </w:pPr>
      <w:r>
        <w:t xml:space="preserve">3. Regulatory Framework: Adhering to Canadian Standards</w:t>
      </w:r>
    </w:p>
    <w:p>
      <w:pPr>
        <w:pStyle w:val="FirstParagraph"/>
      </w:pPr>
      <w:r>
        <w:t xml:space="preserve">A fundamental aspect of this Lab Report is the emphasis on regulatory compliance. In Canada, particularly in provinces like Ontario where Toronto is located, Laboratory Technicians must adhere to guidelines set forth by the College of Medical Laboratory Scientists of Ontario (CMLS) and provincial ministries of health. This ensures that every procedure performed under the title "Laboratory Technician" meets national safety benchmarks.</w:t>
      </w:r>
    </w:p>
    <w:p>
      <w:pPr>
        <w:pStyle w:val="BodyText"/>
      </w:pPr>
      <w:r>
        <w:t xml:space="preserve">The Lab Report details that all reagents used must have valid import permits from Health Canada. Furthermore, waste disposal protocols must align with local Toronto municipal bylaws regarding biomedical waste management. Failure to adhere to these specific Canadian regulations can result in severe legal and professional consequences for the Laboratory Technician.</w:t>
      </w:r>
    </w:p>
    <w:bookmarkEnd w:id="23"/>
    <w:bookmarkStart w:id="24" w:name="quality-assurance-and-control-protocols"/>
    <w:p>
      <w:pPr>
        <w:pStyle w:val="Heading2"/>
      </w:pPr>
      <w:r>
        <w:t xml:space="preserve">4. Quality Assurance and Control Protocols</w:t>
      </w:r>
    </w:p>
    <w:p>
      <w:pPr>
        <w:pStyle w:val="FirstParagraph"/>
      </w:pPr>
      <w:r>
        <w:t xml:space="preserve">Quality assurance is the backbone of any effective Lab Report. For a Laboratory Technician working in Canada Toronto, this involves:</w:t>
      </w:r>
    </w:p>
    <w:p>
      <w:pPr>
        <w:numPr>
          <w:ilvl w:val="0"/>
          <w:numId w:val="1002"/>
        </w:numPr>
        <w:pStyle w:val="Compact"/>
      </w:pPr>
      <w:r>
        <w:rPr>
          <w:bCs/>
          <w:b/>
        </w:rPr>
        <w:t xml:space="preserve">Daily Calibration Checks:</w:t>
      </w:r>
    </w:p>
    <w:bookmarkEnd w:id="24"/>
    <w:bookmarkStart w:id="25" w:name="challenges-specific-to-canada-toronto"/>
    <w:p>
      <w:pPr>
        <w:pStyle w:val="Heading2"/>
      </w:pPr>
      <w:r>
        <w:t xml:space="preserve">5. Challenges Specific to Canada Toronto</w:t>
      </w:r>
    </w:p>
    <w:p>
      <w:pPr>
        <w:pStyle w:val="FirstParagraph"/>
      </w:pPr>
      <w:r>
        <w:t xml:space="preserve">The urban density and diverse demographics of Canada Toronto present unique challenges for Laboratory Technicians. This Lab Report identifies three primary stressors:</w:t>
      </w:r>
    </w:p>
    <w:p>
      <w:pPr>
        <w:numPr>
          <w:ilvl w:val="0"/>
          <w:numId w:val="1003"/>
        </w:numPr>
        <w:pStyle w:val="Compact"/>
      </w:pPr>
      <w:r>
        <w:rPr>
          <w:bCs/>
          <w:b/>
        </w:rPr>
        <w:t xml:space="preserve">High Volume Turnaround Times:</w:t>
      </w:r>
    </w:p>
    <w:p>
      <w:pPr>
        <w:numPr>
          <w:ilvl w:val="0"/>
          <w:numId w:val="1003"/>
        </w:numPr>
        <w:pStyle w:val="Compact"/>
      </w:pPr>
      <w:r>
        <w:rPr>
          <w:bCs/>
          <w:b/>
        </w:rPr>
        <w:t xml:space="preserve">Cold Chain Maintenance:</w:t>
      </w:r>
      <w:r>
        <w:t xml:space="preserve">The harsh winters in Canada Toronto can complicate the transportation of temperature-sensitive specimens from remote clinics. Laboratory Technicians must monitor storage units vigilantly to ensure samples remain within the required thermal range upon arrival.</w:t>
      </w:r>
    </w:p>
    <w:p>
      <w:pPr>
        <w:numPr>
          <w:ilvl w:val="0"/>
          <w:numId w:val="1003"/>
        </w:numPr>
        <w:pStyle w:val="Compact"/>
      </w:pPr>
      <w:r>
        <w:t xml:space="preserve">Multicultural Communication:Toronto is one of the most multicultural cities in the world. While a Laboratory Technician typically interacts with patients less than physicians, clear communication regarding specimen collection instructions and follow-up procedures is essential to prevent errors due to language barriers.</w:t>
      </w:r>
    </w:p>
    <w:bookmarkEnd w:id="25"/>
    <w:bookmarkStart w:id="26" w:name="equipment-proficiency-and-innovation"/>
    <w:p>
      <w:pPr>
        <w:pStyle w:val="Heading2"/>
      </w:pPr>
      <w:r>
        <w:t xml:space="preserve">6. Equipment Proficiency and Innovation</w:t>
      </w:r>
    </w:p>
    <w:p>
      <w:pPr>
        <w:pStyle w:val="FirstParagraph"/>
      </w:pPr>
      <w:r>
        <w:t xml:space="preserve">The modern Laboratory Technician in Canada Toronto must be adept at using cutting-edge technology. This Lab Report notes that proficiency in laboratory information systems (LIS) is non-negotiable. Additionally, familiarity with mass spectrometry, PCR machines for viral detection, and flow cytometry is increasingly required. These tools allow for faster diagnosis of diseases such as influenza variants and antibiotic-resistant bacteria, which are common concerns in densely populated urban centers like Canada Toronto.</w:t>
      </w:r>
    </w:p>
    <w:bookmarkEnd w:id="26"/>
    <w:bookmarkStart w:id="27" w:name="X1e6730b2e419ff827f6d92b6d22719141feb144"/>
    <w:p>
      <w:pPr>
        <w:pStyle w:val="Heading2"/>
      </w:pPr>
      <w:r>
        <w:t xml:space="preserve">7. Ethical Considerations and Professionalism</w:t>
      </w:r>
    </w:p>
    <w:p>
      <w:pPr>
        <w:pStyle w:val="FirstParagraph"/>
      </w:pPr>
      <w:r>
        <w:t xml:space="preserve">Ethics play a central role in the duties of a Laboratory Technician. This Lab Report emphasizes that integrity is the core value. Misinterpretation of data, whether intentional or accidental, can lead to misdiagnosis and harm patients across Canada Toronto. Technicians must maintain confidentiality at all times and report any irregularities in testing procedures immediately to their supervisors.</w:t>
      </w:r>
    </w:p>
    <w:p>
      <w:pPr>
        <w:pStyle w:val="BodyText"/>
      </w:pPr>
      <w:r>
        <w:t xml:space="preserve">Furthermore, the Laboratory Technician must demonstrate empathy when handling critical results. While they may not deliver the news personally, the way they prioritize these tests impacts patient outcomes significantly.</w:t>
      </w:r>
    </w:p>
    <w:p>
      <w:pPr>
        <w:pStyle w:val="BodyText"/>
      </w:pPr>
      <w:r>
        <w:t xml:space="preserve">Career Development:To remain competitive as a Laboratory Technician in Canada Toronto’s evolving healthcare landscape, continuous professional development is necessary. This Lab Report recommends attending workshops offered by local health authorities and obtaining certifications in specialized areas such as molecular diagnostics or immunohistochemistry.</w:t>
      </w:r>
    </w:p>
    <w:bookmarkEnd w:id="27"/>
    <w:bookmarkStart w:id="28" w:name="conclusion"/>
    <w:p>
      <w:pPr>
        <w:pStyle w:val="Heading2"/>
      </w:pPr>
      <w:r>
        <w:t xml:space="preserve">8. Conclusion</w:t>
      </w:r>
    </w:p>
    <w:p>
      <w:pPr>
        <w:pStyle w:val="FirstParagraph"/>
      </w:pPr>
      <w:r>
        <w:t xml:space="preserve">In conclusion, this Laboratory Report underscores the critical importance of the Laboratory Technician role within the healthcare ecosystem of Canada Toronto. It is a position that demands high technical skill, strict adherence to Canadian regulatory standards, and unwavering ethical commitment.</w:t>
      </w:r>
    </w:p>
    <w:p>
      <w:pPr>
        <w:pStyle w:val="BodyText"/>
      </w:pPr>
      <w:r>
        <w:t xml:space="preserve">Final Assessment:The data collected and processed by a skilled Laboratory Technician forms the foundation for clinical decision-making in Canada Toronto. Any compromise in quality affects patient safety and public health trust. Therefore, all personnel operating under the designation of Laboratory Technician must view this Lab Report as a guideline for excellence and continuous improvement.</w:t>
      </w:r>
    </w:p>
    <w:p>
      <w:pPr>
        <w:pStyle w:val="BodyText"/>
      </w:pPr>
      <w:r>
        <w:t xml:space="preserve">This document serves as both an evaluative tool and a training reference, ensuring that standards remain high in the dynamic medical environment of Canada Toronto.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Canada Toronto</dc:title>
  <dc:creator/>
  <dc:language>en</dc:language>
  <cp:keywords/>
  <dcterms:created xsi:type="dcterms:W3CDTF">2026-07-29T12:19:54Z</dcterms:created>
  <dcterms:modified xsi:type="dcterms:W3CDTF">2026-07-29T12:19:54Z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