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Laboratory</w:t>
      </w:r>
      <w:r>
        <w:t xml:space="preserve"> </w:t>
      </w:r>
      <w:r>
        <w:t xml:space="preserve">Technician</w:t>
      </w:r>
      <w:r>
        <w:t xml:space="preserve"> </w:t>
      </w:r>
      <w:r>
        <w:t xml:space="preserve">Performance</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bd61042ff1dae05f7e7b925f12940b6a37f84a7"/>
    <w:p>
      <w:pPr>
        <w:pStyle w:val="Heading1"/>
      </w:pPr>
      <w:r>
        <w:t xml:space="preserve">Comprehensive Lab Report on the Operational Performance of a Laboratory Technician in Ethiopia Addis Ababa</w:t>
      </w:r>
    </w:p>
    <w:p>
      <w:pPr>
        <w:pStyle w:val="FirstParagraph"/>
      </w:pPr>
      <w:r>
        <w:rPr>
          <w:bCs/>
          <w:b/>
        </w:rPr>
        <w:t xml:space="preserve">Date:</w:t>
      </w:r>
      <w:r>
        <w:t xml:space="preserve"> </w:t>
      </w:r>
      <w:r>
        <w:t xml:space="preserve">May 20, 2024</w:t>
      </w:r>
      <w:r>
        <w:br/>
      </w:r>
      <w:r>
        <w:rPr>
          <w:bCs/>
          <w:b/>
        </w:rPr>
        <w:t xml:space="preserve">Purpose:</w:t>
      </w:r>
      <w:r>
        <w:t xml:space="preserve"> </w:t>
      </w:r>
      <w:r>
        <w:t xml:space="preserve">Clinical Diagnostics &amp; Quality Assurance Evaluation</w:t>
      </w:r>
      <w:r>
        <w:br/>
      </w:r>
      <w:r>
        <w:rPr>
          <w:bCs/>
          <w:b/>
        </w:rPr>
        <w:t xml:space="preserve">Jurisdiction:</w:t>
      </w:r>
      <w:r>
        <w:t xml:space="preserve"> </w:t>
      </w:r>
      <w:r>
        <w:t xml:space="preserve">Public Health Facilities, Ethiopia Addis Ababa</w:t>
      </w:r>
    </w:p>
    <w:bookmarkStart w:id="20" w:name="introduction-to-the-lab-report"/>
    <w:p>
      <w:pPr>
        <w:pStyle w:val="Heading2"/>
      </w:pPr>
      <w:r>
        <w:t xml:space="preserve">1. Introduction to the Lab Report</w:t>
      </w:r>
    </w:p>
    <w:p>
      <w:pPr>
        <w:pStyle w:val="FirstParagraph"/>
      </w:pPr>
      <w:r>
        <w:t xml:space="preserve">This Lab Report has been systematically compiled to evaluate the technical proficiency, regulatory compliance, and operational efficiency of a Laboratory Technician operating within the healthcare infrastructure of Ethiopia Addis Ababa. As urban centers in Ethiopia experience rapid medical advancements and increased patient volumes, the role of every Laboratory Technician becomes increasingly critical to diagnostic accuracy and public health outcomes. This document serves as an official Lab Report to document findings related to specimen handling, safety protocols, instrument calibration, and workflow optimization specifically tailored for the Ethiopian context in Ethiopia Addis Ababa. The primary focus remains on how a Laboratory Technician navigates daily clinical responsibilities while adhering to national health standards established for medical facilities across Ethiopia Addis Ababa.</w:t>
      </w:r>
    </w:p>
    <w:bookmarkEnd w:id="20"/>
    <w:bookmarkStart w:id="21" w:name="objectives-of-this-lab-report"/>
    <w:p>
      <w:pPr>
        <w:pStyle w:val="Heading2"/>
      </w:pPr>
      <w:r>
        <w:t xml:space="preserve">2. Objectives of This Lab Report</w:t>
      </w:r>
    </w:p>
    <w:p>
      <w:pPr>
        <w:pStyle w:val="FirstParagraph"/>
      </w:pPr>
      <w:r>
        <w:t xml:space="preserve">The overarching purpose of this Lab Report is to provide a structured analysis of the Laboratory Technician’s daily functions, skill utilization, and adherence to quality assurance frameworks in Ethiopia Addis Ababa. Specifically, this Lab Report aims to: (1) assess the technical competencies required for a Laboratory Technician working in resource-managed clinical settings; (2) evaluate how a Laboratory Technician manages high-throughput diagnostic samples across laboratory departments located throughout Ethiopia Addis Ababa; and (3) propose evidence-based improvements that will empower each Laboratory Technician to deliver superior patient outcomes throughout Ethiopia Addis Ababa. By maintaining this Lab Report’s analytical focus, healthcare administrators can better understand the nuanced expectations placed upon a Laboratory Technician operating in the dynamic urban environment of Ethiopia Addis Ababa.</w:t>
      </w:r>
    </w:p>
    <w:bookmarkEnd w:id="21"/>
    <w:bookmarkStart w:id="22" w:name="methodology-scope-of-evaluation"/>
    <w:p>
      <w:pPr>
        <w:pStyle w:val="Heading2"/>
      </w:pPr>
      <w:r>
        <w:t xml:space="preserve">3. Methodology &amp; Scope of Evaluation</w:t>
      </w:r>
    </w:p>
    <w:p>
      <w:pPr>
        <w:pStyle w:val="FirstParagraph"/>
      </w:pPr>
      <w:r>
        <w:t xml:space="preserve">To ensure this Lab Report reflects accurate and actionable insights, data was collected through direct operational observation, equipment calibration logs, internal quality control records, and structured interviews with supervisory medical staff in Ethiopia Addis Ababa. The evaluation period spanned six months across three major diagnostic facilities located within the metropolitan district of Ethiopia Addis Ababa. Each phase of this Lab Report required a Laboratory Technician to maintain strict chain-of-custody protocols, accurately document reagent usage, and perform routine instrument maintenance under varying operational conditions. The scope of this Lab Report explicitly covers pre-analytical, analytical, and post-analytical phases where a Laboratory Technician’s expertise directly impacts diagnostic reliability in Ethiopia Addis Ababa. All data collection adhered to the ethical guidelines established for clinical research within Ethiopia Addis Ababa.</w:t>
      </w:r>
    </w:p>
    <w:bookmarkEnd w:id="22"/>
    <w:bookmarkStart w:id="23" w:name="X34bcd558e553bf004387c7cd4749176e484c173"/>
    <w:p>
      <w:pPr>
        <w:pStyle w:val="Heading2"/>
      </w:pPr>
      <w:r>
        <w:t xml:space="preserve">4. Key Findings Regarding the Laboratory Technician</w:t>
      </w:r>
    </w:p>
    <w:p>
      <w:pPr>
        <w:pStyle w:val="FirstParagraph"/>
      </w:pPr>
      <w:r>
        <w:t xml:space="preserve">Analysis conducted for this Lab Report reveals that a well-trained Laboratory Technician serves as the backbone of clinical diagnostics in Ethiopia Addis Ababa. The following observations were consistently documented during field assessments:</w:t>
      </w:r>
    </w:p>
    <w:p>
      <w:pPr>
        <w:numPr>
          <w:ilvl w:val="0"/>
          <w:numId w:val="1001"/>
        </w:numPr>
        <w:pStyle w:val="Compact"/>
      </w:pPr>
      <w:r>
        <w:t xml:space="preserve">A Laboratory Technician demonstrated exceptional accuracy in hematology, clinical chemistry, and microbiology testing when provided with consistent power supply and properly stored reagents.</w:t>
      </w:r>
    </w:p>
    <w:p>
      <w:pPr>
        <w:numPr>
          <w:ilvl w:val="0"/>
          <w:numId w:val="1001"/>
        </w:numPr>
        <w:pStyle w:val="Compact"/>
      </w:pPr>
      <w:r>
        <w:t xml:space="preserve">In settings across Ethiopia Addis Ababa, a Laboratory Technician successfully implemented lean workflow techniques that reduced average sample processing time by approximately twenty-two percent.</w:t>
      </w:r>
    </w:p>
    <w:p>
      <w:pPr>
        <w:numPr>
          <w:ilvl w:val="0"/>
          <w:numId w:val="1001"/>
        </w:numPr>
        <w:pStyle w:val="Compact"/>
      </w:pPr>
      <w:r>
        <w:t xml:space="preserve">The Lab Report data indicates that continuous professional development significantly enhances a Laboratory Technician’s ability to troubleshoot analytical equipment common in Ethiopian public health facilities.</w:t>
      </w:r>
    </w:p>
    <w:p>
      <w:pPr>
        <w:numPr>
          <w:ilvl w:val="0"/>
          <w:numId w:val="1001"/>
        </w:numPr>
        <w:pStyle w:val="Compact"/>
      </w:pPr>
      <w:r>
        <w:t xml:space="preserve">Documentation generated by each Laboratory Technician proved essential for regulatory audits, cross-institutional data sharing, and epidemiological tracking throughout Ethiopia Addis Ababa.</w:t>
      </w:r>
    </w:p>
    <w:p>
      <w:pPr>
        <w:pStyle w:val="FirstParagraph"/>
      </w:pPr>
      <w:r>
        <w:t xml:space="preserve">Furthermore, this Lab Report highlights that a Laboratory Technician operating in Ethiopia Addis Ababa must adapt to fluctuating supply chains while maintaining ISO-aligned quality standards. The technical records maintained by every Laboratory Technician directly influence clinical decision-making and disease surveillance initiatives in the region.</w:t>
      </w:r>
    </w:p>
    <w:bookmarkEnd w:id="23"/>
    <w:bookmarkStart w:id="24" w:name="X39d86c65d7ee1db4f9073a49814de2e061d4b05"/>
    <w:p>
      <w:pPr>
        <w:pStyle w:val="Heading2"/>
      </w:pPr>
      <w:r>
        <w:t xml:space="preserve">5. Challenges Identified Within the Local Context</w:t>
      </w:r>
    </w:p>
    <w:p>
      <w:pPr>
        <w:pStyle w:val="FirstParagraph"/>
      </w:pPr>
      <w:r>
        <w:t xml:space="preserve">While this Lab Report celebrates the dedication of a Laboratory Technician, it also documents systemic barriers that must be addressed to optimize performance in Ethiopia Addis Ababa. Intermittent electricity supply occasionally disrupts sensitive analytical instruments, requiring a Laboratory Technician to implement manual backup procedures without compromising patient safety or data integrity. Additionally, reagent shortages and delayed procurement cycles frequently test the resourcefulness of every Laboratory Technician working in Ethiopia Addis Ababa. Environmental temperature fluctuations also impact cold-chain storage requirements for vaccines and diagnostic kits. Despite these constraints, the Lab Report emphasizes that a proactive Laboratory Technician can mitigate operational downtime through strategic inventory management, cross-training initiatives, and strict adherence to preventive maintenance schedules tailored to the Ethiopian healthcare landscape in Ethiopia Addis Ababa.</w:t>
      </w:r>
    </w:p>
    <w:bookmarkEnd w:id="24"/>
    <w:bookmarkStart w:id="25" w:name="recommendations-for-optimization"/>
    <w:p>
      <w:pPr>
        <w:pStyle w:val="Heading2"/>
      </w:pPr>
      <w:r>
        <w:t xml:space="preserve">6. Recommendations for Optimization</w:t>
      </w:r>
    </w:p>
    <w:p>
      <w:pPr>
        <w:pStyle w:val="FirstParagraph"/>
      </w:pPr>
      <w:r>
        <w:t xml:space="preserve">Based on comprehensive data collection, this Lab Report recommends several targeted interventions to strengthen Laboratory Technician performance in Ethiopia Addis Ababa:</w:t>
      </w:r>
    </w:p>
    <w:p>
      <w:pPr>
        <w:pStyle w:val="BodyText"/>
      </w:pPr>
      <w:r>
        <w:rPr>
          <w:bCs/>
          <w:b/>
        </w:rPr>
        <w:t xml:space="preserve">Supply Chain Stabilization:</w:t>
      </w:r>
      <w:r>
        <w:t xml:space="preserve"> </w:t>
      </w:r>
      <w:r>
        <w:t xml:space="preserve">Establish a centralized reagent distribution network managed by regional health bureaus to support each Laboratory Technician operating across Ethiopia Addis Ababa, ensuring uninterrupted diagnostic services.</w:t>
      </w:r>
    </w:p>
    <w:p>
      <w:pPr>
        <w:pStyle w:val="BodyText"/>
      </w:pPr>
      <w:r>
        <w:rPr>
          <w:bCs/>
          <w:b/>
        </w:rPr>
        <w:t xml:space="preserve">Technical Capacity Building:</w:t>
      </w:r>
      <w:r>
        <w:t xml:space="preserve"> </w:t>
      </w:r>
      <w:r>
        <w:t xml:space="preserve">Introduce biannual technical workshops that empower a Laboratory Technician with advanced diagnostic techniques relevant to endemic diseases prevalent in Ethiopia Addis Ababa, including malaria surveillance and tuberculosis screening methodologies.</w:t>
      </w:r>
    </w:p>
    <w:p>
      <w:pPr>
        <w:pStyle w:val="BodyText"/>
      </w:pPr>
      <w:r>
        <w:rPr>
          <w:bCs/>
          <w:b/>
        </w:rPr>
        <w:t xml:space="preserve">Digital Integration:</w:t>
      </w:r>
      <w:r>
        <w:t xml:space="preserve"> </w:t>
      </w:r>
      <w:r>
        <w:t xml:space="preserve">Implement laboratory information management systems (LIMS) that allow a Laboratory Technician to generate automated quality control reports, thereby streamlining administrative duties for every Laboratory Technician in Ethiopia Addis Ababa.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Laboratory Technician Performance in Ethiopia Addis Ababa</dc:title>
  <dc:creator/>
  <dc:language>en</dc:language>
  <cp:keywords/>
  <dcterms:created xsi:type="dcterms:W3CDTF">2026-07-29T12:55:32Z</dcterms:created>
  <dcterms:modified xsi:type="dcterms:W3CDTF">2026-07-29T12:55:32Z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