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Report</w:t>
      </w:r>
      <w:r>
        <w:t xml:space="preserve"> </w:t>
      </w:r>
      <w:r>
        <w:t xml:space="preserve">-</w:t>
      </w:r>
      <w:r>
        <w:t xml:space="preserve"> </w:t>
      </w:r>
      <w:r>
        <w:t xml:space="preserve">Italy</w:t>
      </w:r>
      <w:r>
        <w:t xml:space="preserve"> </w:t>
      </w:r>
      <w:r>
        <w:t xml:space="preserve">Rome</w:t>
      </w:r>
    </w:p>
    <w:p>
      <w:pPr>
        <w:pStyle w:val="FirstParagraph"/>
      </w:pPr>
      <w:r>
        <w:t xml:space="preserve">```html</w:t>
      </w:r>
    </w:p>
    <w:bookmarkStart w:id="20" w:name="laboratory-technician-report"/>
    <w:p>
      <w:pPr>
        <w:pStyle w:val="Heading1"/>
      </w:pPr>
      <w:r>
        <w:t xml:space="preserve">Laboratory Technician Report</w:t>
      </w:r>
    </w:p>
    <w:p>
      <w:pPr>
        <w:pStyle w:val="FirstParagraph"/>
      </w:pPr>
      <w:r>
        <w:rPr>
          <w:bCs/>
          <w:b/>
        </w:rPr>
        <w:t xml:space="preserve">Date:</w:t>
      </w:r>
      <w:r>
        <w:t xml:space="preserve"> </w:t>
      </w:r>
      <w:r>
        <w:t xml:space="preserve">October 24, 2023</w:t>
      </w:r>
    </w:p>
    <w:bookmarkEnd w:id="20"/>
    <w:bookmarkStart w:id="21" w:name="introduction-and-objective"/>
    <w:p>
      <w:pPr>
        <w:pStyle w:val="Heading2"/>
      </w:pPr>
      <w:r>
        <w:t xml:space="preserve">1. Introduction and Objective</w:t>
      </w:r>
    </w:p>
    <w:p>
      <w:pPr>
        <w:pStyle w:val="FirstParagraph"/>
      </w:pPr>
      <w:r>
        <w:t xml:space="preserve">The primary objective of this laboratory technician report is to document the procedural efficiency, safety compliance, and technical accuracy achieved during a series of analytical procedures conducted within our facility in Italy Rome. This comprehensive review aims to validate the operational standards expected of a qualified Laboratory Technician working under the rigorous scientific and regulatory frameworks prevalent in Italy Rome. By establishing a baseline for performance metrics, this report highlights how meticulous adherence to protocol by Laboratory Technician personnel ensures data integrity and client trust.</w:t>
      </w:r>
    </w:p>
    <w:bookmarkEnd w:id="21"/>
    <w:bookmarkStart w:id="22" w:name="scope-of-work"/>
    <w:p>
      <w:pPr>
        <w:pStyle w:val="Heading2"/>
      </w:pPr>
      <w:r>
        <w:t xml:space="preserve">2. Scope of Work</w:t>
      </w:r>
    </w:p>
    <w:p>
      <w:pPr>
        <w:pStyle w:val="FirstParagraph"/>
      </w:pPr>
      <w:r>
        <w:t xml:space="preserve">The scope of the operations detailed in this Laboratory Technician report encompasses routine chemical analysis, biological sample processing, and equipment calibration. As a key component of the scientific infrastructure in Italy Rome, our facility handles high volumes of samples requiring precision and rapid turnaround times. The responsibilities assigned to each Laboratory Technician included:</w:t>
      </w:r>
    </w:p>
    <w:p>
      <w:pPr>
        <w:numPr>
          <w:ilvl w:val="0"/>
          <w:numId w:val="1001"/>
        </w:numPr>
        <w:pStyle w:val="Compact"/>
      </w:pPr>
      <w:r>
        <w:rPr>
          <w:bCs/>
          <w:b/>
        </w:rPr>
        <w:t xml:space="preserve">Analytical Testing:</w:t>
      </w:r>
      <w:r>
        <w:t xml:space="preserve"> </w:t>
      </w:r>
      <w:r>
        <w:t xml:space="preserve">Conducting spectrophotometric assays and chromatographic analyses.</w:t>
      </w:r>
    </w:p>
    <w:p>
      <w:pPr>
        <w:numPr>
          <w:ilvl w:val="0"/>
          <w:numId w:val="1001"/>
        </w:numPr>
        <w:pStyle w:val="Compact"/>
      </w:pPr>
      <w:r>
        <w:rPr>
          <w:bCs/>
          <w:b/>
        </w:rPr>
        <w:t xml:space="preserve">Data Management:</w:t>
      </w:r>
      <w:r>
        <w:t xml:space="preserve"> </w:t>
      </w:r>
      <w:r>
        <w:t xml:space="preserve">Recording results in compliance with international standards recognized in Italy Rome.</w:t>
      </w:r>
    </w:p>
    <w:p>
      <w:pPr>
        <w:numPr>
          <w:ilvl w:val="0"/>
          <w:numId w:val="1001"/>
        </w:numPr>
        <w:pStyle w:val="Compact"/>
      </w:pPr>
      <w:r>
        <w:rPr>
          <w:bCs/>
          <w:b/>
        </w:rPr>
        <w:t xml:space="preserve">Safety Protocols:</w:t>
      </w:r>
      <w:r>
        <w:t xml:space="preserve"> </w:t>
      </w:r>
      <w:r>
        <w:t xml:space="preserve">Maintaining strict adherence to laboratory safety regulations specific to the region of Italy Rome.</w:t>
      </w:r>
    </w:p>
    <w:bookmarkEnd w:id="22"/>
    <w:bookmarkStart w:id="26" w:name="methodology-and-procedures"/>
    <w:p>
      <w:pPr>
        <w:pStyle w:val="Heading2"/>
      </w:pPr>
      <w:r>
        <w:t xml:space="preserve">3. Methodology and Procedures</w:t>
      </w:r>
    </w:p>
    <w:p>
      <w:pPr>
        <w:pStyle w:val="FirstParagraph"/>
      </w:pPr>
      <w:r>
        <w:t xml:space="preserve">The methodologies employed by the Laboratory Technician team were selected based on their proven reliability and reproducibility in the context of laboratory science in Italy Rome. All experiments were initiated following standard operating procedures (SOPs) designed to minimize human error.</w:t>
      </w:r>
    </w:p>
    <w:bookmarkStart w:id="23" w:name="sample-preparation"/>
    <w:p>
      <w:pPr>
        <w:pStyle w:val="Heading3"/>
      </w:pPr>
      <w:r>
        <w:t xml:space="preserve">3.1 Sample Preparation</w:t>
      </w:r>
    </w:p>
    <w:p>
      <w:pPr>
        <w:pStyle w:val="FirstParagraph"/>
      </w:pPr>
      <w:r>
        <w:t xml:space="preserve">Precise sample preparation was critical. Each Laboratory Technician underwent rigorous training on the handling of reagents and biological specimens. In Italy Rome, where environmental factors such as humidity and temperature can fluctuate, strict control of pre-analytical variables was observed to ensure that external conditions did not compromise the integrity of the tests.</w:t>
      </w:r>
    </w:p>
    <w:bookmarkEnd w:id="23"/>
    <w:bookmarkStart w:id="24" w:name="analytical-execution"/>
    <w:p>
      <w:pPr>
        <w:pStyle w:val="Heading3"/>
      </w:pPr>
      <w:r>
        <w:t xml:space="preserve">3.2 Analytical Execution</w:t>
      </w:r>
    </w:p>
    <w:p>
      <w:pPr>
        <w:pStyle w:val="FirstParagraph"/>
      </w:pPr>
      <w:r>
        <w:t xml:space="preserve">The core analytical work was performed using state-of-the-art instrumentation. The Laboratory Technician verified instrument calibration daily. This step is vital in Italy Rome, where export and import regulations often require certified documentation of laboratory practices to meet international trade standards.</w:t>
      </w:r>
    </w:p>
    <w:bookmarkEnd w:id="24"/>
    <w:bookmarkStart w:id="25" w:name="quality-assurance"/>
    <w:p>
      <w:pPr>
        <w:pStyle w:val="Heading3"/>
      </w:pPr>
      <w:r>
        <w:t xml:space="preserve">3.3 Quality Assurance</w:t>
      </w:r>
    </w:p>
    <w:p>
      <w:pPr>
        <w:pStyle w:val="FirstParagraph"/>
      </w:pPr>
      <w:r>
        <w:t xml:space="preserve">Quality assurance was integrated into every stage of the process monitored by the Laboratory Technician. Blanks, standards, and controls were run alongside patient or client samples to detect any anomalies immediately. This level of scrutiny is a hallmark of professional laboratories operating in Italy Rome.</w:t>
      </w:r>
    </w:p>
    <w:bookmarkEnd w:id="25"/>
    <w:bookmarkEnd w:id="26"/>
    <w:bookmarkStart w:id="27" w:name="results-and-observations"/>
    <w:p>
      <w:pPr>
        <w:pStyle w:val="Heading2"/>
      </w:pPr>
      <w:r>
        <w:t xml:space="preserve">4. Results and Observations</w:t>
      </w:r>
    </w:p>
    <w:p>
      <w:pPr>
        <w:pStyle w:val="FirstParagraph"/>
      </w:pPr>
      <w:r>
        <w:t xml:space="preserve">Data collected during the reporting period indicate that the Laboratory Technician team maintained a success rate of 99.8% in repeatable testing scenarios. The following observations were made:</w:t>
      </w:r>
    </w:p>
    <w:p>
      <w:pPr>
        <w:numPr>
          <w:ilvl w:val="0"/>
          <w:numId w:val="1002"/>
        </w:numPr>
        <w:pStyle w:val="Compact"/>
      </w:pPr>
      <w:r>
        <w:rPr>
          <w:bCs/>
          <w:b/>
        </w:rPr>
        <w:t xml:space="preserve">Turnaround Time:</w:t>
      </w:r>
      <w:r>
        <w:t xml:space="preserve"> </w:t>
      </w:r>
      <w:r>
        <w:t xml:space="preserve">Samples processed within Italy Rome regional requirements showed an average reduction in processing time by 15% compared to the previous quarter.</w:t>
      </w:r>
    </w:p>
    <w:p>
      <w:pPr>
        <w:numPr>
          <w:ilvl w:val="0"/>
          <w:numId w:val="1002"/>
        </w:numPr>
        <w:pStyle w:val="Compact"/>
      </w:pPr>
      <w:r>
        <w:rPr>
          <w:bCs/>
          <w:b/>
        </w:rPr>
        <w:t xml:space="preserve">Error Rate:</w:t>
      </w:r>
      <w:r>
        <w:t xml:space="preserve"> </w:t>
      </w:r>
      <w:r>
        <w:t xml:space="preserve">The error rate associated with manual entry was reduced to near zero through the implementation of automated data capture tools utilized by the Laboratory Technician staff.</w:t>
      </w:r>
    </w:p>
    <w:p>
      <w:pPr>
        <w:numPr>
          <w:ilvl w:val="0"/>
          <w:numId w:val="1002"/>
        </w:numPr>
        <w:pStyle w:val="Compact"/>
      </w:pPr>
      <w:r>
        <w:rPr>
          <w:bCs/>
          <w:b/>
        </w:rPr>
        <w:t xml:space="preserve">Safety Incidents:</w:t>
      </w:r>
      <w:r>
        <w:t xml:space="preserve"> </w:t>
      </w:r>
      <w:r>
        <w:t xml:space="preserve">There were zero safety incidents reported, reflecting a strong culture of safety awareness among all personnel working in Italy Rome.</w:t>
      </w:r>
    </w:p>
    <w:bookmarkEnd w:id="27"/>
    <w:bookmarkStart w:id="28" w:name="discussion"/>
    <w:p>
      <w:pPr>
        <w:pStyle w:val="Heading2"/>
      </w:pPr>
      <w:r>
        <w:t xml:space="preserve">5. Discussion</w:t>
      </w:r>
    </w:p>
    <w:p>
      <w:pPr>
        <w:pStyle w:val="FirstParagraph"/>
      </w:pPr>
      <w:r>
        <w:t xml:space="preserve">The results underscore the importance of continuous training for Laboratory Technician personnel. In a dynamic environment like Italy Rome, where scientific advancements are rapidly integrated into clinical and industrial settings, staying updated is not optional—it is imperative.</w:t>
      </w:r>
    </w:p>
    <w:p>
      <w:pPr>
        <w:pStyle w:val="BodyText"/>
      </w:pPr>
      <w:r>
        <w:rPr>
          <w:bCs/>
          <w:b/>
        </w:rPr>
        <w:t xml:space="preserve">5.1 Regional Context in Italy Rome</w:t>
      </w:r>
      <w:r>
        <w:t xml:space="preserve"> </w:t>
      </w:r>
      <w:r>
        <w:t xml:space="preserve">The specific regulations governing laboratory practices in Italy Rome require a dual focus on efficiency and compliance. This report highlights how our Laboratory Technician team navigates these requirements effectively. For instance, waste disposal protocols unique to the European Union and local municipalities of Italy Rome were strictly followed.</w:t>
      </w:r>
    </w:p>
    <w:p>
      <w:pPr>
        <w:pStyle w:val="BodyText"/>
      </w:pPr>
      <w:r>
        <w:rPr>
          <w:bCs/>
          <w:b/>
        </w:rPr>
        <w:t xml:space="preserve">5.2 Technological Integration</w:t>
      </w:r>
      <w:r>
        <w:t xml:space="preserve"> </w:t>
      </w:r>
      <w:r>
        <w:t xml:space="preserve">Modern technology plays a pivotal role in enhancing the capabilities of a Laboratory Technician. The introduction of digital logging systems has streamlined workflows, allowing staff to focus more on critical analysis rather than administrative tasks.</w:t>
      </w:r>
    </w:p>
    <w:bookmarkEnd w:id="28"/>
    <w:bookmarkStart w:id="30" w:name="challenges-and-limitations"/>
    <w:p>
      <w:pPr>
        <w:pStyle w:val="Heading2"/>
      </w:pPr>
      <w:r>
        <w:t xml:space="preserve">6. Challenges and Limitations</w:t>
      </w:r>
    </w:p>
    <w:p>
      <w:pPr>
        <w:pStyle w:val="FirstParagraph"/>
      </w:pPr>
      <w:r>
        <w:rPr>
          <w:bCs/>
          <w:b/>
        </w:rPr>
        <w:t xml:space="preserve">6.1 Equipment Maintenance</w:t>
      </w:r>
      <w:r>
        <w:t xml:space="preserve"> </w:t>
      </w:r>
      <w:r>
        <w:t xml:space="preserve">While the Laboratory Technician team is highly skilled, reliance on complex machinery introduces risks related to equipment downtime. In Italy Rome, supply chain delays for specialized spare parts can occasionally impact operations. Mitigation strategies include maintaining an inventory of critical components.</w:t>
      </w:r>
    </w:p>
    <w:bookmarkStart w:id="29" w:name="staffing-constraints"/>
    <w:p>
      <w:pPr>
        <w:pStyle w:val="Heading3"/>
      </w:pPr>
      <w:r>
        <w:t xml:space="preserve">6.2 Staffing Constraints</w:t>
      </w:r>
    </w:p>
    <w:p>
      <w:pPr>
        <w:pStyle w:val="FirstParagraph"/>
      </w:pPr>
      <w:r>
        <w:t xml:space="preserve">The demand for services in Italy Rome often exceeds available human resources during peak periods. This pressure on the Laboratory Technician staff necessitates robust scheduling and cross-training programs to ensure seamless operations even under high workload conditions.</w:t>
      </w:r>
    </w:p>
    <w:bookmarkEnd w:id="29"/>
    <w:bookmarkEnd w:id="30"/>
    <w:bookmarkStart w:id="31" w:name="recommendations"/>
    <w:p>
      <w:pPr>
        <w:pStyle w:val="Heading2"/>
      </w:pPr>
      <w:r>
        <w:t xml:space="preserve">7. Recommendations</w:t>
      </w:r>
    </w:p>
    <w:p>
      <w:pPr>
        <w:pStyle w:val="FirstParagraph"/>
      </w:pPr>
      <w:r>
        <w:t xml:space="preserve">Based on the findings of this Laboratory Technician report, the following recommendations are proposed to further enhance operational excellence in Italy Rome:</w:t>
      </w:r>
    </w:p>
    <w:p>
      <w:pPr>
        <w:numPr>
          <w:ilvl w:val="0"/>
          <w:numId w:val="1003"/>
        </w:numPr>
        <w:pStyle w:val="Compact"/>
      </w:pPr>
      <w:r>
        <w:rPr>
          <w:bCs/>
          <w:b/>
        </w:rPr>
        <w:t xml:space="preserve">Enhanced Training Programs:</w:t>
      </w:r>
      <w:r>
        <w:t xml:space="preserve"> </w:t>
      </w:r>
      <w:r>
        <w:t xml:space="preserve">Continue investing in advanced certification courses for Laboratory Technician staff to keep pace with evolving scientific standards.</w:t>
      </w:r>
    </w:p>
    <w:p>
      <w:pPr>
        <w:numPr>
          <w:ilvl w:val="0"/>
          <w:numId w:val="1003"/>
        </w:numPr>
        <w:pStyle w:val="Compact"/>
      </w:pPr>
      <w:r>
        <w:rPr>
          <w:bCs/>
          <w:b/>
        </w:rPr>
        <w:t xml:space="preserve">Predictive Maintenance Scheduling:</w:t>
      </w:r>
      <w:r>
        <w:t xml:space="preserve"> </w:t>
      </w:r>
      <w:r>
        <w:t xml:space="preserve">Implement predictive maintenance algorithms to reduce unplanned downtime of critical laboratory equipment.</w:t>
      </w:r>
    </w:p>
    <w:p>
      <w:pPr>
        <w:numPr>
          <w:ilvl w:val="0"/>
          <w:numId w:val="1003"/>
        </w:numPr>
        <w:pStyle w:val="Compact"/>
      </w:pPr>
      <w:r>
        <w:rPr>
          <w:bCs/>
          <w:b/>
        </w:rPr>
        <w:t xml:space="preserve">Digital Transformation:</w:t>
      </w:r>
      <w:r>
        <w:t xml:space="preserve"> </w:t>
      </w:r>
      <w:r>
        <w:t xml:space="preserve">Accelerate the adoption of cloud-based data management systems to improve accessibility and security for all Laboratory Technician staff.</w:t>
      </w:r>
    </w:p>
    <w:bookmarkEnd w:id="31"/>
    <w:bookmarkStart w:id="32" w:name="conclusion"/>
    <w:p>
      <w:pPr>
        <w:pStyle w:val="Heading2"/>
      </w:pPr>
      <w:r>
        <w:t xml:space="preserve">8. Conclusion</w:t>
      </w:r>
    </w:p>
    <w:p>
      <w:pPr>
        <w:pStyle w:val="FirstParagraph"/>
      </w:pPr>
      <w:r>
        <w:t xml:space="preserve">This Laboratory Technician report serves as a testament to the high standards maintained by our team in Italy Rome. Through rigorous adherence to protocols, continuous improvement initiatives, and a commitment to safety and accuracy, we have demonstrated our capability to deliver reliable results.</w:t>
      </w:r>
    </w:p>
    <w:p>
      <w:pPr>
        <w:pStyle w:val="BodyText"/>
      </w:pPr>
      <w:r>
        <w:t xml:space="preserve">As the scientific landscape continues to evolve in Italy Rome, it is essential that every Laboratory Technician remains vigilant and proactive. The data presented herein confirms that our current strategies are effective but also highlights areas where further investment and innovation can yield even greater benefits for all stakeholders involved.</w:t>
      </w:r>
    </w:p>
    <w:p>
      <w:pPr>
        <w:pStyle w:val="BodyText"/>
      </w:pPr>
      <w:r>
        <w:t xml:space="preserve">In conclusion, the performance of the Laboratory Technician team reflects positively on the broader scientific community in Italy Rome. By maintaining these high standards, we contribute significantly to public health and industrial progress.</w:t>
      </w:r>
    </w:p>
    <w:bookmarkEnd w:id="32"/>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Report - Italy Rome</dc:title>
  <dc:creator/>
  <dc:language>en</dc:language>
  <cp:keywords/>
  <dcterms:created xsi:type="dcterms:W3CDTF">2026-07-29T18:36:24Z</dcterms:created>
  <dcterms:modified xsi:type="dcterms:W3CDTF">2026-07-29T18:36:24Z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