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Technician</w:t>
      </w:r>
      <w:r>
        <w:t xml:space="preserve"> </w:t>
      </w:r>
      <w:r>
        <w:t xml:space="preserve">Lab</w:t>
      </w:r>
      <w:r>
        <w:t xml:space="preserve"> </w:t>
      </w:r>
      <w:r>
        <w:t xml:space="preserve">Report:</w:t>
      </w:r>
      <w:r>
        <w:t xml:space="preserve"> </w:t>
      </w:r>
      <w:r>
        <w:t xml:space="preserve">Thailand</w:t>
      </w:r>
      <w:r>
        <w:t xml:space="preserve"> </w:t>
      </w:r>
      <w:r>
        <w:t xml:space="preserve">Bangkok</w:t>
      </w:r>
      <w:r>
        <w:t xml:space="preserve"> </w:t>
      </w:r>
      <w:r>
        <w:t xml:space="preserve">Context</w:t>
      </w:r>
    </w:p>
    <w:p>
      <w:pPr>
        <w:pStyle w:val="FirstParagraph"/>
      </w:pPr>
      <w:r>
        <w:rPr>
          <w:bCs/>
          <w:b/>
        </w:rPr>
        <w:t xml:space="preserve">Date:</w:t>
      </w:r>
      <w:r>
        <w:t xml:space="preserve"> </w:t>
      </w:r>
      <w:r>
        <w:t xml:space="preserve">October 24, 2023</w:t>
      </w:r>
    </w:p>
    <w:p>
      <w:pPr>
        <w:pStyle w:val="BodyText"/>
      </w:pPr>
      <w:r>
        <w:rPr>
          <w:bCs/>
          <w:b/>
        </w:rPr>
        <w:t xml:space="preserve">ID:</w:t>
      </w:r>
      <w:r>
        <w:t xml:space="preserve"> </w:t>
      </w:r>
      <w:r>
        <w:t xml:space="preserve">LT-TH-BKK-8921</w:t>
      </w:r>
    </w:p>
    <w:p>
      <w:pPr>
        <w:pStyle w:val="BodyText"/>
      </w:pPr>
      <w:r>
        <w:rPr>
          <w:bCs/>
          <w:b/>
        </w:rPr>
        <w:t xml:space="preserve">Laboratory Location:</w:t>
      </w:r>
      <w:r>
        <w:t xml:space="preserve"> </w:t>
      </w:r>
      <w:r>
        <w:t xml:space="preserve">Samut Prakan Industrial Estate, Thailand Bangkok</w:t>
      </w:r>
    </w:p>
    <w:bookmarkStart w:id="31" w:name="X412cb2fa067408daf94eb4954d42987c83b944f"/>
    <w:p>
      <w:pPr>
        <w:pStyle w:val="Heading1"/>
      </w:pPr>
      <w:r>
        <w:t xml:space="preserve">Laboratory Technician Lab Report: Operational Analysis and Safety Compliance in Thailand Bangkok</w:t>
      </w:r>
    </w:p>
    <w:p>
      <w:pPr>
        <w:pStyle w:val="FirstParagraph"/>
      </w:pPr>
      <w:r>
        <w:t xml:space="preserve">This document serves as a comprehensive Laboratory Report detailing the operational protocols, safety assessments, and technical procedures executed by the designated Laboratory Technician within the high-volume diagnostic facilities of Thailand Bangkok. The report aims to standardize practices across regional labs while addressing specific environmental and logistical challenges inherent to operating in this major Southeast Asian metropolitan hub.</w:t>
      </w:r>
    </w:p>
    <w:bookmarkStart w:id="20" w:name="introduction-and-scope"/>
    <w:p>
      <w:pPr>
        <w:pStyle w:val="Heading2"/>
      </w:pPr>
      <w:r>
        <w:t xml:space="preserve">1.0 Introduction and Scope</w:t>
      </w:r>
    </w:p>
    <w:p>
      <w:pPr>
        <w:pStyle w:val="FirstParagraph"/>
      </w:pPr>
      <w:r>
        <w:t xml:space="preserve">The role of a Laboratory Technician is pivotal in maintaining the integrity of diagnostic data, particularly within the bustling medical ecosystem of Thailand Bangkok. As one of Asia's leading medical tourism destinations, laboratories in this region must adhere to stringent international standards while managing local regulatory requirements under the Thai Ministry of Public Health. This Laboratory Report outlines the daily operational workflows, quality control measures, and environmental adaptations required for a competent Laboratory Technician working in this specific geographic context.</w:t>
      </w:r>
    </w:p>
    <w:p>
      <w:pPr>
        <w:pStyle w:val="BodyText"/>
      </w:pPr>
      <w:r>
        <w:t xml:space="preserve">The primary objective of this report is to document the standard operating procedures (SOPs) that ensure accuracy and safety. It also highlights the unique challenges faced by Laboratory Technician staff in Thailand Bangkok, including humidity control, power stability during monsoon seasons, and the high volume of patient throughput characteristic of urban centers.</w:t>
      </w:r>
    </w:p>
    <w:bookmarkEnd w:id="20"/>
    <w:bookmarkStart w:id="24" w:name="X2e05e428a6ec959da69c5625351df0f0c6538cf"/>
    <w:p>
      <w:pPr>
        <w:pStyle w:val="Heading2"/>
      </w:pPr>
      <w:r>
        <w:t xml:space="preserve">2.0 Personnel Responsibilities: The Role of the Laboratory Technician</w:t>
      </w:r>
    </w:p>
    <w:p>
      <w:pPr>
        <w:pStyle w:val="FirstParagraph"/>
      </w:pPr>
      <w:r>
        <w:t xml:space="preserve">In this report, we define the specific duties expected of a Laboratory Technician in compliance with local accreditation standards. The Laboratory Technician is not merely an operator but a critical analyst responsible for pre-analytical, analytical, and post-analytical phases.</w:t>
      </w:r>
    </w:p>
    <w:bookmarkStart w:id="21" w:name="pre-analytical-phase"/>
    <w:p>
      <w:pPr>
        <w:pStyle w:val="Heading3"/>
      </w:pPr>
      <w:r>
        <w:t xml:space="preserve">2.1 Pre-Analytical Phase</w:t>
      </w:r>
    </w:p>
    <w:p>
      <w:pPr>
        <w:pStyle w:val="FirstParagraph"/>
      </w:pPr>
      <w:r>
        <w:t xml:space="preserve">The Laboratory Technician must verify patient identification rigorously, adhering to both Thai national laws and international patient privacy standards common in Thailand Bangkok hospitals. Sample collection involves venipuncture and capillary methods, requiring sterile techniques to prevent hemolysis or contamination. The Laboratory Technician is responsible for checking sample integrity upon receipt, noting any issues with clotting or insufficient volume immediately.</w:t>
      </w:r>
    </w:p>
    <w:bookmarkEnd w:id="21"/>
    <w:bookmarkStart w:id="22" w:name="analytical-phase"/>
    <w:p>
      <w:pPr>
        <w:pStyle w:val="Heading3"/>
      </w:pPr>
      <w:r>
        <w:t xml:space="preserve">2.2 Analytical Phase</w:t>
      </w:r>
    </w:p>
    <w:p>
      <w:pPr>
        <w:pStyle w:val="FirstParagraph"/>
      </w:pPr>
      <w:r>
        <w:t xml:space="preserve">During the analytical phase, the Laboratory Technician operates high-throughput analyzers for chemistry, hematology, and immunology tests. In Thailand Bangkok, where tropical diseases such as Dengue fever and Malaria are prevalent in surrounding areas but often present in urban patients with travel history, technicians must be adept at running specialized panels. The Laboratory Technician ensures that calibration curves are within acceptable limits before processing patient batches.</w:t>
      </w:r>
    </w:p>
    <w:bookmarkEnd w:id="22"/>
    <w:bookmarkStart w:id="23" w:name="post-analytical-phase"/>
    <w:p>
      <w:pPr>
        <w:pStyle w:val="Heading3"/>
      </w:pPr>
      <w:r>
        <w:t xml:space="preserve">2.3 Post-Analytical Phase</w:t>
      </w:r>
    </w:p>
    <w:p>
      <w:pPr>
        <w:pStyle w:val="FirstParagraph"/>
      </w:pPr>
      <w:r>
        <w:t xml:space="preserve">The final responsibility of the Laboratory Technician involves result verification and reporting. In the context of Thailand Bangkok, where digital health records are increasingly integrated into national systems, the Laboratory Technician must ensure data accuracy in electronic transmission to clinicians. Any critical values must be communicated immediately according to protocol.</w:t>
      </w:r>
    </w:p>
    <w:bookmarkEnd w:id="23"/>
    <w:bookmarkEnd w:id="24"/>
    <w:bookmarkStart w:id="28" w:name="Xeae16b617e82ab3d1e5b1f748d57f6e5c895eb0"/>
    <w:p>
      <w:pPr>
        <w:pStyle w:val="Heading2"/>
      </w:pPr>
      <w:r>
        <w:t xml:space="preserve">3.0 Environmental and Logistical Challenges in Thailand Bangkok</w:t>
      </w:r>
    </w:p>
    <w:p>
      <w:pPr>
        <w:pStyle w:val="FirstParagraph"/>
      </w:pPr>
      <w:r>
        <w:t xml:space="preserve">The geographical location of Thailand Bangkok presents specific environmental factors that directly impact laboratory operations. This section of the Laboratory Report details how these factors influence the work of a Laboratory Technician.</w:t>
      </w:r>
    </w:p>
    <w:bookmarkStart w:id="25" w:name="humidity-and-temperature-control"/>
    <w:p>
      <w:pPr>
        <w:pStyle w:val="Heading3"/>
      </w:pPr>
      <w:r>
        <w:t xml:space="preserve">3.1 Humidity and Temperature Control</w:t>
      </w:r>
    </w:p>
    <w:p>
      <w:pPr>
        <w:pStyle w:val="FirstParagraph"/>
      </w:pPr>
      <w:r>
        <w:t xml:space="preserve">Bangkok’s tropical climate results in high humidity levels year-round. For a Laboratory Technician, this poses significant risks to reagent stability and electronic equipment longevity. The laboratory report mandates that HVAC systems be monitored continuously. Reagents with specific storage requirements must be stored in temperature-controlled environments, often requiring backup generators due to occasional grid fluctuations during storm seasons.</w:t>
      </w:r>
    </w:p>
    <w:bookmarkEnd w:id="25"/>
    <w:bookmarkStart w:id="26" w:name="power-supply-stability"/>
    <w:p>
      <w:pPr>
        <w:pStyle w:val="Heading3"/>
      </w:pPr>
      <w:r>
        <w:t xml:space="preserve">3.2 Power Supply Stability</w:t>
      </w:r>
    </w:p>
    <w:p>
      <w:pPr>
        <w:pStyle w:val="FirstParagraph"/>
      </w:pPr>
      <w:r>
        <w:t xml:space="preserve">In Thailand Bangkok, power interruptions can occur during heavy rainfall periods. The Laboratory Technician must be trained in emergency shutdown procedures for sensitive analyzers to prevent data loss or hardware damage. Uninterruptible Power Supply (UPS) units and diesel generators are essential components of the laboratory infrastructure, and regular testing is part of the Technician’s weekly checklist.</w:t>
      </w:r>
    </w:p>
    <w:bookmarkEnd w:id="26"/>
    <w:bookmarkStart w:id="27" w:name="biohazard-disposal"/>
    <w:p>
      <w:pPr>
        <w:pStyle w:val="Heading3"/>
      </w:pPr>
      <w:r>
        <w:t xml:space="preserve">3.3 Biohazard Disposal</w:t>
      </w:r>
    </w:p>
    <w:p>
      <w:pPr>
        <w:pStyle w:val="FirstParagraph"/>
      </w:pPr>
      <w:r>
        <w:t xml:space="preserve">Daily operations in Thailand Bangkok generate substantial bio-waste. The Laboratory Technician must adhere to strict waste segregation protocols as per the Thai Department of Public Health Inspection guidelines. Infectious waste, sharps, and chemical waste must be disposed of through licensed vendors operating within the region to ensure environmental compliance.</w:t>
      </w:r>
    </w:p>
    <w:bookmarkEnd w:id="27"/>
    <w:bookmarkEnd w:id="28"/>
    <w:bookmarkStart w:id="29" w:name="quality-assurance-and-control-qaqc"/>
    <w:p>
      <w:pPr>
        <w:pStyle w:val="Heading2"/>
      </w:pPr>
      <w:r>
        <w:t xml:space="preserve">4.0 Quality Assurance and Control (QA/QC)</w:t>
      </w:r>
    </w:p>
    <w:p>
      <w:pPr>
        <w:pStyle w:val="FirstParagraph"/>
      </w:pPr>
      <w:r>
        <w:t xml:space="preserve">Maintaining quality is the cornerstone of this Laboratory Report. The Laboratory Technician is responsible for running internal QC materials daily before patient samples are processed. Levey-Jennings charts are utilized to monitor trends and shifts in test performance.</w:t>
      </w:r>
    </w:p>
    <w:p>
      <w:pPr>
        <w:numPr>
          <w:ilvl w:val="0"/>
          <w:numId w:val="1001"/>
        </w:numPr>
        <w:pStyle w:val="Compact"/>
      </w:pPr>
      <w:r>
        <w:rPr>
          <w:bCs/>
          <w:b/>
        </w:rPr>
        <w:t xml:space="preserve">Daily Calibration:</w:t>
      </w:r>
      <w:r>
        <w:t xml:space="preserve"> </w:t>
      </w:r>
      <w:r>
        <w:t xml:space="preserve">The Laboratory Technician performs calibration checks on all automated systems.</w:t>
      </w:r>
    </w:p>
    <w:p>
      <w:pPr>
        <w:numPr>
          <w:ilvl w:val="0"/>
          <w:numId w:val="1001"/>
        </w:numPr>
        <w:pStyle w:val="Compact"/>
      </w:pPr>
      <w:r>
        <w:rPr>
          <w:bCs/>
          <w:b/>
        </w:rPr>
        <w:t xml:space="preserve">Sanity Checks:</w:t>
      </w:r>
      <w:r>
        <w:t xml:space="preserve"> </w:t>
      </w:r>
      <w:r>
        <w:t xml:space="preserve">Random verification of results against previous patient data or external reference labs in Thailand Bangkok to detect systematic errors.</w:t>
      </w:r>
    </w:p>
    <w:p>
      <w:pPr>
        <w:numPr>
          <w:ilvl w:val="0"/>
          <w:numId w:val="1001"/>
        </w:numPr>
        <w:pStyle w:val="Compact"/>
      </w:pPr>
      <w:r>
        <w:rPr>
          <w:bCs/>
          <w:b/>
        </w:rPr>
        <w:t xml:space="preserve">Proficiency Testing:</w:t>
      </w:r>
    </w:p>
    <w:p>
      <w:pPr>
        <w:pStyle w:val="FirstParagraph"/>
      </w:pPr>
      <w:r>
        <w:t xml:space="preserve">5.0 Safety Protocols</w:t>
      </w:r>
    </w:p>
    <w:p>
      <w:pPr>
        <w:pStyle w:val="BodyText"/>
      </w:pPr>
      <w:r>
        <w:t xml:space="preserve">Safety is paramount for any Laboratory Technician operating in Thailand Bangkok. The laboratory environment must be kept free of biological and chemical hazards.</w:t>
      </w:r>
    </w:p>
    <w:p>
      <w:pPr>
        <w:numPr>
          <w:ilvl w:val="0"/>
          <w:numId w:val="1002"/>
        </w:numPr>
        <w:pStyle w:val="Compact"/>
      </w:pPr>
      <w:r>
        <w:rPr>
          <w:bCs/>
          <w:b/>
        </w:rPr>
        <w:t xml:space="preserve">PPE Compliance:</w:t>
      </w:r>
    </w:p>
    <w:p>
      <w:pPr>
        <w:pStyle w:val="FirstParagraph"/>
      </w:pPr>
      <w:r>
        <w:rPr>
          <w:bCs/>
          <w:b/>
        </w:rPr>
        <w:t xml:space="preserve">Chemical Safety:</w:t>
      </w:r>
    </w:p>
    <w:bookmarkEnd w:id="29"/>
    <w:bookmarkStart w:id="30" w:name="conclusion"/>
    <w:p>
      <w:pPr>
        <w:pStyle w:val="Heading2"/>
      </w:pPr>
      <w:r>
        <w:t xml:space="preserve">6.0 Conclusion</w:t>
      </w:r>
    </w:p>
    <w:p>
      <w:pPr>
        <w:pStyle w:val="FirstParagraph"/>
      </w:pPr>
      <w:r>
        <w:t xml:space="preserve">This Laboratory Report serves as a critical document for defining the expectations and operational standards of a Laboratory Technician within the complex healthcare landscape of Thailand Bangkok. The successful execution of duties by a skilled Laboratory Technician ensures accurate diagnostic results, patient safety, and regulatory compliance.</w:t>
      </w:r>
    </w:p>
    <w:p>
      <w:pPr>
        <w:pStyle w:val="BodyText"/>
      </w:pPr>
      <w:r>
        <w:t xml:space="preserve">The unique environmental conditions—high humidity, potential power instability, and high patient volume—require specialized adaptations in laboratory management. By adhering to the protocols outlined in this document, laboratories in Thailand Bangkok can maintain high standards of quality and efficiency. The Laboratory Technician remains the central figure in this system, bridging the gap between raw biological samples and reliable clinical data.</w:t>
      </w:r>
    </w:p>
    <w:p>
      <w:pPr>
        <w:pStyle w:val="BodyText"/>
      </w:pPr>
      <w:r>
        <w:t xml:space="preserve">Future revisions to this Laboratory Report will incorporate new technologies emerging in medical diagnostics and updates to national health policies specific to Thailand Bangkok. Continuous training for the Laboratory Technician is recommended to keep pace with these developments.</w:t>
      </w:r>
    </w:p>
    <w:p>
      <w:r>
        <w:pict>
          <v:rect style="width:0;height:1.5pt" o:hralign="center" o:hrstd="t" o:hr="t"/>
        </w:pict>
      </w:r>
    </w:p>
    <w:p>
      <w:pPr>
        <w:pStyle w:val="FirstParagraph"/>
      </w:pPr>
      <w:r>
        <w:rPr>
          <w:bCs/>
          <w:b/>
        </w:rPr>
        <w:t xml:space="preserve">Approved By:</w:t>
      </w:r>
      <w:r>
        <w:br/>
      </w:r>
      <w:r>
        <w:br/>
      </w:r>
      <w:r>
        <w:t xml:space="preserve">___________________________</w:t>
      </w:r>
      <w:r>
        <w:br/>
      </w:r>
      <w:r>
        <w:t xml:space="preserve">Dr. Somchai Jaidee</w:t>
      </w:r>
      <w:r>
        <w:br/>
      </w:r>
      <w:r>
        <w:t xml:space="preserve">Chief Laboratory Director</w:t>
      </w:r>
      <w:r>
        <w:br/>
      </w:r>
      <w:r>
        <w:br/>
      </w:r>
      <w:r>
        <w:rPr>
          <w:bCs/>
          <w:b/>
        </w:rPr>
        <w:t xml:space="preserve">Date:</w:t>
      </w:r>
      <w:r>
        <w:br/>
      </w:r>
      <w:r>
        <w:br/>
      </w:r>
      <w:r>
        <w:t xml:space="preserve">___________________________</w:t>
      </w:r>
    </w:p>
    <w:p>
      <w:pPr>
        <w:pStyle w:val="BodyText"/>
      </w:pPr>
      <w:r>
        <w:rPr>
          <w:iCs/>
          <w:i/>
        </w:rPr>
        <w:t xml:space="preserve">This Laboratory Report is confidential and intended for internal use by Laboratory Technician staff and management in Thailand Bangkok.</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Technician Lab Report: Thailand Bangkok Context</dc:title>
  <dc:creator/>
  <dc:language>en</dc:language>
  <cp:keywords/>
  <dcterms:created xsi:type="dcterms:W3CDTF">2026-07-29T13:59:03Z</dcterms:created>
  <dcterms:modified xsi:type="dcterms:W3CDTF">2026-07-29T13:59:03Z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