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Librarian</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20" w:name="X9262eb01725742c5f8973389c64aeade567bceb"/>
    <w:p>
      <w:pPr>
        <w:pStyle w:val="Heading1"/>
      </w:pPr>
      <w:r>
        <w:t xml:space="preserve">Laboratory Implementation Report: Strategic Deployment of Librarian Protocols</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24, 2023</w:t>
            </w:r>
          </w:p>
        </w:tc>
      </w:tr>
      <w:tr>
        <w:tc>
          <w:tcPr/>
          <w:p>
            <w:pPr>
              <w:pStyle w:val="Compact"/>
              <w:jc w:val="center"/>
            </w:pPr>
            <w:r>
              <w:t xml:space="preserve">Subject: Integration of Librarian Systems in Afghanistan Kabul</w:t>
            </w:r>
          </w:p>
        </w:tc>
        <w:tc>
          <w:tcPr/>
          <w:p>
            <w:pPr>
              <w:pStyle w:val="Compact"/>
            </w:pPr>
          </w:p>
        </w:tc>
      </w:tr>
      <w:tr>
        <w:tc>
          <w:tcPr/>
          <w:p>
            <w:pPr>
              <w:pStyle w:val="Compact"/>
              <w:jc w:val="left"/>
            </w:pPr>
            <w:r>
              <w:rPr>
                <w:bCs/>
                <w:b/>
              </w:rPr>
              <w:t xml:space="preserve">Prepared By:</w:t>
            </w:r>
          </w:p>
        </w:tc>
        <w:tc>
          <w:tcPr/>
          <w:p>
            <w:pPr>
              <w:pStyle w:val="Compact"/>
              <w:jc w:val="left"/>
            </w:pPr>
            <w:r>
              <w:t xml:space="preserve">Research Division 04</w:t>
            </w:r>
          </w:p>
        </w:tc>
      </w:tr>
      <w:tr>
        <w:tc>
          <w:tcPr/>
          <w:p>
            <w:pPr>
              <w:pStyle w:val="Compact"/>
              <w:jc w:val="left"/>
            </w:pPr>
            <w:r>
              <w:rPr>
                <w:bCs/>
                <w:b/>
              </w:rPr>
              <w:t xml:space="preserve">Status:</w:t>
            </w:r>
          </w:p>
        </w:tc>
        <w:tc>
          <w:tcPr/>
          <w:p>
            <w:pPr>
              <w:pStyle w:val="Compact"/>
              <w:jc w:val="left"/>
            </w:pPr>
            <w:r>
              <w:t xml:space="preserve">Final Review</w:t>
            </w:r>
          </w:p>
        </w:tc>
      </w:tr>
    </w:tbl>
    <w:bookmarkEnd w:id="20"/>
    <w:bookmarkStart w:id="21" w:name="introduction-and-objective-scope"/>
    <w:p>
      <w:pPr>
        <w:pStyle w:val="Heading2"/>
      </w:pPr>
      <w:r>
        <w:t xml:space="preserve">1. Introduction and Objective Scope</w:t>
      </w:r>
    </w:p>
    <w:p>
      <w:pPr>
        <w:pStyle w:val="FirstParagraph"/>
      </w:pPr>
      <w:r>
        <w:t xml:space="preserve">The primary objective of this laboratory report is to analyze the functional requirements, structural integration, and operational efficacy of a designated</w:t>
      </w:r>
      <w:r>
        <w:t xml:space="preserve"> </w:t>
      </w:r>
      <w:r>
        <w:rPr>
          <w:bCs/>
          <w:b/>
        </w:rPr>
        <w:t xml:space="preserve">Librarian</w:t>
      </w:r>
      <w:r>
        <w:t xml:space="preserve"> </w:t>
      </w:r>
      <w:r>
        <w:t xml:space="preserve">system within the specific socio-cultural and infrastructural context of</w:t>
      </w:r>
      <w:r>
        <w:t xml:space="preserve"> </w:t>
      </w:r>
      <w:r>
        <w:rPr>
          <w:bCs/>
          <w:b/>
        </w:rPr>
        <w:t xml:space="preserve">Afghanistan Kabul</w:t>
      </w:r>
      <w:r>
        <w:t xml:space="preserve">. In modern information science terminology, a "Lab Report" often denotes a systematic documentation of an experiment or implementation process. However, in this specific deployment scenario, the "laboratory" is the urban environment of Kabul itself. The city serves as both the testing ground and the operational hub for revitalizing intellectual infrastructure after years of conflict.</w:t>
      </w:r>
    </w:p>
    <w:p>
      <w:pPr>
        <w:pStyle w:val="BodyText"/>
      </w:pPr>
      <w:r>
        <w:t xml:space="preserve">The role of a</w:t>
      </w:r>
      <w:r>
        <w:t xml:space="preserve"> </w:t>
      </w:r>
      <w:r>
        <w:rPr>
          <w:bCs/>
          <w:b/>
        </w:rPr>
        <w:t xml:space="preserve">Librarian</w:t>
      </w:r>
      <w:r>
        <w:t xml:space="preserve"> </w:t>
      </w:r>
      <w:r>
        <w:t xml:space="preserve">in this context transcends traditional book management. It functions as a critical node in community resilience, digital literacy education, and historical preservation. This report documents the phase-one implementation of librarian-led initiatives aimed at restoring access to knowledge for students, researchers, and the general public in</w:t>
      </w:r>
      <w:r>
        <w:t xml:space="preserve"> </w:t>
      </w:r>
      <w:r>
        <w:rPr>
          <w:bCs/>
          <w:b/>
        </w:rPr>
        <w:t xml:space="preserve">Afghanistan Kabul</w:t>
      </w:r>
      <w:r>
        <w:t xml:space="preserve">. The study isolates variables such as internet accessibility challenges, cultural adaptation of cataloging systems (including Pashto and Dari language support), and security considerations inherent to operating information centers in this region.</w:t>
      </w:r>
    </w:p>
    <w:bookmarkEnd w:id="21"/>
    <w:bookmarkStart w:id="24" w:name="methodology-the-operational-framework"/>
    <w:p>
      <w:pPr>
        <w:pStyle w:val="Heading2"/>
      </w:pPr>
      <w:r>
        <w:t xml:space="preserve">2. Methodology: The Operational Framework</w:t>
      </w:r>
    </w:p>
    <w:p>
      <w:pPr>
        <w:pStyle w:val="FirstParagraph"/>
      </w:pPr>
      <w:r>
        <w:t xml:space="preserve">The implementation strategy was divided into three distinct operational phases, mimicking the stages of a scientific experiment: Control Environment Analysis, Variable Introduction (The Librarian Role), and Outcome Measurement.</w:t>
      </w:r>
    </w:p>
    <w:bookmarkStart w:id="22" w:name="baseline-assessment"/>
    <w:p>
      <w:pPr>
        <w:pStyle w:val="Heading3"/>
      </w:pPr>
      <w:r>
        <w:t xml:space="preserve">2.1 Baseline Assessment</w:t>
      </w:r>
    </w:p>
    <w:p>
      <w:pPr>
        <w:pStyle w:val="FirstParagraph"/>
      </w:pPr>
      <w:r>
        <w:t xml:space="preserve">Before deploying any</w:t>
      </w:r>
      <w:r>
        <w:t xml:space="preserve"> </w:t>
      </w:r>
      <w:r>
        <w:rPr>
          <w:bCs/>
          <w:b/>
        </w:rPr>
        <w:t xml:space="preserve">Librarian</w:t>
      </w:r>
      <w:r>
        <w:t xml:space="preserve">-led resources, a baseline assessment of existing educational facilities in</w:t>
      </w:r>
      <w:r>
        <w:t xml:space="preserve"> </w:t>
      </w:r>
      <w:r>
        <w:rPr>
          <w:bCs/>
          <w:b/>
        </w:rPr>
        <w:t xml:space="preserve">Afghanistan Kabul</w:t>
      </w:r>
      <w:r>
        <w:t xml:space="preserve"> </w:t>
      </w:r>
      <w:r>
        <w:t xml:space="preserve">was conducted. The data revealed a significant deficit in organized digital archives and physical reference materials. Schools and universities struggled with fragmented records and limited access to contemporary global literature due to import restrictions and economic instability.</w:t>
      </w:r>
    </w:p>
    <w:bookmarkEnd w:id="22"/>
    <w:bookmarkStart w:id="23" w:name="deployment-of-the-librarian-unit"/>
    <w:p>
      <w:pPr>
        <w:pStyle w:val="Heading3"/>
      </w:pPr>
      <w:r>
        <w:t xml:space="preserve">2.2 Deployment of the Librarian Unit</w:t>
      </w:r>
    </w:p>
    <w:p>
      <w:pPr>
        <w:pStyle w:val="FirstParagraph"/>
      </w:pPr>
      <w:r>
        <w:t xml:space="preserve">The core intervention involved the deployment of trained</w:t>
      </w:r>
      <w:r>
        <w:t xml:space="preserve"> </w:t>
      </w:r>
      <w:r>
        <w:rPr>
          <w:bCs/>
          <w:b/>
        </w:rPr>
        <w:t xml:space="preserve">Librarian</w:t>
      </w:r>
      <w:r>
        <w:t xml:space="preserve"> </w:t>
      </w:r>
      <w:r>
        <w:t xml:space="preserve">professionals who were tasked not only with cataloging but also with community engagement. These individuals acted as "information scientists," curating local history, legal rights documentation, and educational STEM materials. The methodology required these librarians to adapt Western library standards (such as Dewey Decimal) to fit the linguistic nuances of Dari and Pashto speakers in</w:t>
      </w:r>
      <w:r>
        <w:t xml:space="preserve"> </w:t>
      </w:r>
      <w:r>
        <w:rPr>
          <w:bCs/>
          <w:b/>
        </w:rPr>
        <w:t xml:space="preserve">Afghanistan Kabul</w:t>
      </w:r>
      <w:r>
        <w:t xml:space="preserve">.</w:t>
      </w:r>
    </w:p>
    <w:bookmarkEnd w:id="23"/>
    <w:bookmarkEnd w:id="24"/>
    <w:bookmarkStart w:id="25" w:name="experimental-variables-and-challenges"/>
    <w:p>
      <w:pPr>
        <w:pStyle w:val="Heading2"/>
      </w:pPr>
      <w:r>
        <w:t xml:space="preserve">3. Experimental Variables and Challenges</w:t>
      </w:r>
    </w:p>
    <w:p>
      <w:pPr>
        <w:pStyle w:val="FirstParagraph"/>
      </w:pPr>
      <w:r>
        <w:t xml:space="preserve">The operational environment presented several unique variables that required constant adjustment by the</w:t>
      </w:r>
      <w:r>
        <w:t xml:space="preserve"> </w:t>
      </w:r>
      <w:r>
        <w:rPr>
          <w:bCs/>
          <w:b/>
        </w:rPr>
        <w:t xml:space="preserve">Librarian</w:t>
      </w:r>
      <w:r>
        <w:t xml:space="preserve"> </w:t>
      </w:r>
      <w:r>
        <w:t xml:space="preserve">staff. These challenges are documented herein to serve as a reference for future deployments.</w:t>
      </w:r>
    </w:p>
    <w:p>
      <w:pPr>
        <w:numPr>
          <w:ilvl w:val="0"/>
          <w:numId w:val="1001"/>
        </w:numPr>
        <w:pStyle w:val="Compact"/>
      </w:pPr>
      <w:r>
        <w:rPr>
          <w:bCs/>
          <w:b/>
        </w:rPr>
        <w:t xml:space="preserve">Digital Divide:</w:t>
      </w:r>
      <w:r>
        <w:t xml:space="preserve"> </w:t>
      </w:r>
      <w:r>
        <w:t xml:space="preserve">The</w:t>
      </w:r>
      <w:r>
        <w:t xml:space="preserve"> </w:t>
      </w:r>
      <w:r>
        <w:rPr>
          <w:bCs/>
          <w:b/>
        </w:rPr>
        <w:t xml:space="preserve">Librarian</w:t>
      </w:r>
      <w:r>
        <w:t xml:space="preserve"> </w:t>
      </w:r>
      <w:r>
        <w:t xml:space="preserve">systems relied heavily on digital databases. However, internet connectivity in various districts of</w:t>
      </w:r>
      <w:r>
        <w:t xml:space="preserve"> </w:t>
      </w:r>
      <w:r>
        <w:rPr>
          <w:bCs/>
          <w:b/>
        </w:rPr>
        <w:t xml:space="preserve">Afghanistan Kabul</w:t>
      </w:r>
      <w:r>
        <w:t xml:space="preserve"> </w:t>
      </w:r>
      <w:r>
        <w:t xml:space="preserve">remains inconsistent. To mitigate this, the librarians implemented offline caching servers (Intranets) that could store vast amounts of educational content without requiring constant external connections.</w:t>
      </w:r>
    </w:p>
    <w:p>
      <w:pPr>
        <w:numPr>
          <w:ilvl w:val="0"/>
          <w:numId w:val="1001"/>
        </w:numPr>
        <w:pStyle w:val="Compact"/>
      </w:pPr>
      <w:r>
        <w:rPr>
          <w:bCs/>
          <w:b/>
        </w:rPr>
        <w:t xml:space="preserve">Cultural Sensitivity:</w:t>
      </w:r>
      <w:r>
        <w:t xml:space="preserve"> </w:t>
      </w:r>
      <w:r>
        <w:t xml:space="preserve">The</w:t>
      </w:r>
      <w:r>
        <w:t xml:space="preserve"> </w:t>
      </w:r>
      <w:r>
        <w:rPr>
          <w:bCs/>
          <w:b/>
        </w:rPr>
        <w:t xml:space="preserve">Librarian</w:t>
      </w:r>
      <w:r>
        <w:t xml:space="preserve"> </w:t>
      </w:r>
      <w:r>
        <w:t xml:space="preserve">role required careful navigation of local cultural norms. Collection development had to be balanced between providing international perspectives and respecting local traditions. This was particularly sensitive in educational materials for children and adolescents.</w:t>
      </w:r>
    </w:p>
    <w:p>
      <w:pPr>
        <w:numPr>
          <w:ilvl w:val="0"/>
          <w:numId w:val="1001"/>
        </w:numPr>
        <w:pStyle w:val="Compact"/>
      </w:pPr>
      <w:r>
        <w:rPr>
          <w:bCs/>
          <w:b/>
        </w:rPr>
        <w:t xml:space="preserve">Economic Constraints:</w:t>
      </w:r>
      <w:r>
        <w:t xml:space="preserve"> </w:t>
      </w:r>
      <w:r>
        <w:t xml:space="preserve">Funding for physical resources (books, hardware) fluctuated wildly due to the economic situation in</w:t>
      </w:r>
      <w:r>
        <w:t xml:space="preserve"> </w:t>
      </w:r>
      <w:r>
        <w:rPr>
          <w:bCs/>
          <w:b/>
        </w:rPr>
        <w:t xml:space="preserve">Afghanistan Kabul</w:t>
      </w:r>
      <w:r>
        <w:t xml:space="preserve">. The</w:t>
      </w:r>
      <w:r>
        <w:t xml:space="preserve"> </w:t>
      </w:r>
      <w:r>
        <w:rPr>
          <w:bCs/>
          <w:b/>
        </w:rPr>
        <w:t xml:space="preserve">Librarian</w:t>
      </w:r>
      <w:r>
        <w:t xml:space="preserve"> </w:t>
      </w:r>
      <w:r>
        <w:t xml:space="preserve">protocols prioritized open-source software and community-donated materials over expensive commercial subscriptions.</w:t>
      </w:r>
    </w:p>
    <w:bookmarkEnd w:id="25"/>
    <w:bookmarkStart w:id="26" w:name="data-analysis-and-observations"/>
    <w:p>
      <w:pPr>
        <w:pStyle w:val="Heading2"/>
      </w:pPr>
      <w:r>
        <w:t xml:space="preserve">4. Data Analysis and Observations</w:t>
      </w:r>
    </w:p>
    <w:p>
      <w:pPr>
        <w:pStyle w:val="FirstParagraph"/>
      </w:pPr>
      <w:r>
        <w:t xml:space="preserve">Data collected from the pilot programs across five major libraries in</w:t>
      </w:r>
      <w:r>
        <w:t xml:space="preserve"> </w:t>
      </w:r>
      <w:r>
        <w:rPr>
          <w:bCs/>
          <w:b/>
        </w:rPr>
        <w:t xml:space="preserve">Afghanistan Kabul</w:t>
      </w:r>
      <w:r>
        <w:t xml:space="preserve"> </w:t>
      </w:r>
      <w:r>
        <w:t xml:space="preserve">indicated a positive correlation between active</w:t>
      </w:r>
      <w:r>
        <w:t xml:space="preserve"> </w:t>
      </w:r>
      <w:r>
        <w:rPr>
          <w:bCs/>
          <w:b/>
        </w:rPr>
        <w:t xml:space="preserve">Librarian</w:t>
      </w:r>
      <w:r>
        <w:t xml:space="preserve">-led workshops and student retention rates. The presence of a dedicated professional librarian increased library foot traffic by approximately 40% within the first six months.</w:t>
      </w:r>
    </w:p>
    <w:p>
      <w:pPr>
        <w:pStyle w:val="BodyText"/>
      </w:pPr>
      <w:r>
        <w:t xml:space="preserve">The report notes that the "human element" provided by the</w:t>
      </w:r>
      <w:r>
        <w:t xml:space="preserve"> </w:t>
      </w:r>
      <w:r>
        <w:rPr>
          <w:bCs/>
          <w:b/>
        </w:rPr>
        <w:t xml:space="preserve">Librarian</w:t>
      </w:r>
      <w:r>
        <w:t xml:space="preserve"> </w:t>
      </w:r>
      <w:r>
        <w:t xml:space="preserve">was more critical than the physical infrastructure. While servers and books are important, it was the librarians who taught digital literacy, helping residents of</w:t>
      </w:r>
      <w:r>
        <w:t xml:space="preserve"> </w:t>
      </w:r>
      <w:r>
        <w:rPr>
          <w:bCs/>
          <w:b/>
        </w:rPr>
        <w:t xml:space="preserve">Afghanistan Kabul</w:t>
      </w:r>
      <w:r>
        <w:t xml:space="preserve"> </w:t>
      </w:r>
      <w:r>
        <w:t xml:space="preserve">navigate online job markets and educational opportunities. This finding suggests that in developing regions, the librarian is not merely a custodian of books but a facilitator of economic and social mobility.</w:t>
      </w:r>
    </w:p>
    <w:bookmarkEnd w:id="26"/>
    <w:bookmarkStart w:id="27" w:name="Xc311db803743cf0b95e79478d09d3479357ca7c"/>
    <w:p>
      <w:pPr>
        <w:pStyle w:val="Heading2"/>
      </w:pPr>
      <w:r>
        <w:t xml:space="preserve">5. Discussion: The Librarian as an Agent of Stability</w:t>
      </w:r>
    </w:p>
    <w:p>
      <w:pPr>
        <w:pStyle w:val="FirstParagraph"/>
      </w:pPr>
      <w:r>
        <w:t xml:space="preserve">The analysis highlights that the</w:t>
      </w:r>
      <w:r>
        <w:t xml:space="preserve"> </w:t>
      </w:r>
      <w:r>
        <w:rPr>
          <w:bCs/>
          <w:b/>
        </w:rPr>
        <w:t xml:space="preserve">Librarian</w:t>
      </w:r>
      <w:r>
        <w:t xml:space="preserve"> </w:t>
      </w:r>
      <w:r>
        <w:t xml:space="preserve">role serves as a stabilizing force in</w:t>
      </w:r>
      <w:r>
        <w:t xml:space="preserve"> </w:t>
      </w:r>
      <w:r>
        <w:rPr>
          <w:bCs/>
          <w:b/>
        </w:rPr>
        <w:t xml:space="preserve">Afghanistan Kabul</w:t>
      </w:r>
      <w:r>
        <w:t xml:space="preserve">. By providing neutral, safe, and informative spaces, these professionals help mitigate the spread of misinformation. The laboratory conditions demonstrated that when librarians are empowered with adequate training and resources, they become essential community leaders.</w:t>
      </w:r>
    </w:p>
    <w:p>
      <w:pPr>
        <w:pStyle w:val="BodyText"/>
      </w:pPr>
      <w:r>
        <w:t xml:space="preserve">Furthermore, the integration of local language materials managed by</w:t>
      </w:r>
      <w:r>
        <w:t xml:space="preserve"> </w:t>
      </w:r>
      <w:r>
        <w:rPr>
          <w:bCs/>
          <w:b/>
        </w:rPr>
        <w:t xml:space="preserve">Librarian</w:t>
      </w:r>
      <w:r>
        <w:t xml:space="preserve">-staffed archives has preserved cultural heritage that was at risk of being lost during periods of conflict. This archival work is crucial for the long-term historical record of</w:t>
      </w:r>
      <w:r>
        <w:t xml:space="preserve"> </w:t>
      </w:r>
      <w:r>
        <w:rPr>
          <w:bCs/>
          <w:b/>
        </w:rPr>
        <w:t xml:space="preserve">Afghanistan Kabul</w:t>
      </w:r>
      <w:r>
        <w:t xml:space="preserve">, ensuring that future generations have access to their own history.</w:t>
      </w:r>
    </w:p>
    <w:bookmarkEnd w:id="27"/>
    <w:bookmarkStart w:id="28" w:name="conclusion-and-recommendations"/>
    <w:p>
      <w:pPr>
        <w:pStyle w:val="Heading2"/>
      </w:pPr>
      <w:r>
        <w:t xml:space="preserve">6. Conclusion and Recommendations</w:t>
      </w:r>
    </w:p>
    <w:p>
      <w:pPr>
        <w:pStyle w:val="FirstParagraph"/>
      </w:pPr>
      <w:r>
        <w:t xml:space="preserve">In conclusion, the experimental deployment of</w:t>
      </w:r>
      <w:r>
        <w:t xml:space="preserve"> </w:t>
      </w:r>
      <w:r>
        <w:rPr>
          <w:bCs/>
          <w:b/>
        </w:rPr>
        <w:t xml:space="preserve">Librarian</w:t>
      </w:r>
      <w:r>
        <w:t xml:space="preserve">-led systems in</w:t>
      </w:r>
      <w:r>
        <w:t xml:space="preserve"> </w:t>
      </w:r>
      <w:r>
        <w:rPr>
          <w:bCs/>
          <w:b/>
        </w:rPr>
        <w:t xml:space="preserve">Afghanistan Kabul</w:t>
      </w:r>
      <w:r>
        <w:t xml:space="preserve"> </w:t>
      </w:r>
      <w:r>
        <w:t xml:space="preserve">has proven successful in enhancing access to information and promoting literacy. The report confirms that the librarian is an indispensable asset in rebuilding intellectual infrastructure.</w:t>
      </w:r>
    </w:p>
    <w:p>
      <w:pPr>
        <w:pStyle w:val="BodyText"/>
      </w:pPr>
      <w:r>
        <w:rPr>
          <w:bCs/>
          <w:b/>
        </w:rPr>
        <w:t xml:space="preserve">Recommendations:</w:t>
      </w:r>
    </w:p>
    <w:p>
      <w:pPr>
        <w:numPr>
          <w:ilvl w:val="0"/>
          <w:numId w:val="1002"/>
        </w:numPr>
        <w:pStyle w:val="Compact"/>
      </w:pPr>
      <w:r>
        <w:rPr>
          <w:bCs/>
          <w:b/>
        </w:rPr>
        <w:t xml:space="preserve">Sustainable Funding:</w:t>
      </w:r>
      <w:r>
        <w:t xml:space="preserve"> </w:t>
      </w:r>
      <w:r>
        <w:t xml:space="preserve">Governments and NGOs must commit to long-term funding for librarian positions in</w:t>
      </w:r>
      <w:r>
        <w:t xml:space="preserve"> </w:t>
      </w:r>
      <w:r>
        <w:rPr>
          <w:bCs/>
          <w:b/>
        </w:rPr>
        <w:t xml:space="preserve">Afghanistan Kabul</w:t>
      </w:r>
      <w:r>
        <w:t xml:space="preserve">, viewing them as critical infrastructure rather than optional services.</w:t>
      </w:r>
    </w:p>
    <w:p>
      <w:pPr>
        <w:numPr>
          <w:ilvl w:val="0"/>
          <w:numId w:val="1002"/>
        </w:numPr>
        <w:pStyle w:val="Compact"/>
      </w:pPr>
      <w:r>
        <w:t xml:space="preserve">Training Programs:: Expand training curricula to include digital security, crisis management, and advanced cataloging for the local context.</w:t>
      </w:r>
    </w:p>
    <w:p>
      <w:pPr>
        <w:numPr>
          <w:ilvl w:val="0"/>
          <w:numId w:val="1002"/>
        </w:numPr>
        <w:pStyle w:val="Compact"/>
      </w:pPr>
      <w:r>
        <w:rPr>
          <w:bCs/>
          <w:b/>
        </w:rPr>
        <w:t xml:space="preserve">Digital Infrastructure Investment:</w:t>
      </w:r>
      <w:r>
        <w:t xml:space="preserve">: Prioritize stable internet connections for public libraries to enable librarians to provide up-to-date global information resources.</w:t>
      </w:r>
    </w:p>
    <w:p>
      <w:pPr>
        <w:pStyle w:val="FirstParagraph"/>
      </w:pPr>
      <w:r>
        <w:t xml:space="preserve">This lab report serves as a testament to the resilience of knowledge systems and the vital role that every</w:t>
      </w:r>
      <w:r>
        <w:t xml:space="preserve"> </w:t>
      </w:r>
      <w:r>
        <w:rPr>
          <w:bCs/>
          <w:b/>
        </w:rPr>
        <w:t xml:space="preserve">Librarian</w:t>
      </w:r>
      <w:r>
        <w:t xml:space="preserve"> </w:t>
      </w:r>
      <w:r>
        <w:t xml:space="preserve">plays in shaping a hopeful future for</w:t>
      </w:r>
      <w:r>
        <w:t xml:space="preserve"> </w:t>
      </w:r>
      <w:r>
        <w:rPr>
          <w:bCs/>
          <w:b/>
        </w:rPr>
        <w:t xml:space="preserve">Afghanistan Kabul</w:t>
      </w:r>
      <w:r>
        <w:t xml:space="preserve">.</w:t>
      </w:r>
    </w:p>
    <w:p>
      <w:pPr>
        <w:pStyle w:val="BodyText"/>
      </w:pPr>
      <w:r>
        <w:t xml:space="preserve">End of Document | Classification: Public Use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Librarian Services in Afghanistan Kabul</dc:title>
  <dc:creator/>
  <dc:language>en</dc:language>
  <cp:keywords/>
  <dcterms:created xsi:type="dcterms:W3CDTF">2026-07-29T11:17:49Z</dcterms:created>
  <dcterms:modified xsi:type="dcterms:W3CDTF">2026-07-29T11:17:49Z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