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the</w:t>
      </w:r>
      <w:r>
        <w:t xml:space="preserve"> </w:t>
      </w:r>
      <w:r>
        <w:t xml:space="preserve">Public</w:t>
      </w:r>
      <w:r>
        <w:t xml:space="preserve"> </w:t>
      </w:r>
      <w:r>
        <w:t xml:space="preserve">Library</w:t>
      </w:r>
      <w:r>
        <w:t xml:space="preserve"> </w:t>
      </w:r>
      <w:r>
        <w:t xml:space="preserve">System</w:t>
      </w:r>
      <w:r>
        <w:t xml:space="preserve"> </w:t>
      </w:r>
      <w:r>
        <w:t xml:space="preserve">of</w:t>
      </w:r>
      <w:r>
        <w:t xml:space="preserve"> </w:t>
      </w:r>
      <w:r>
        <w:t xml:space="preserve">Brazil,</w:t>
      </w:r>
      <w:r>
        <w:t xml:space="preserve"> </w:t>
      </w:r>
      <w:r>
        <w:t xml:space="preserve">Brasília</w:t>
      </w:r>
    </w:p>
    <w:bookmarkStart w:id="30" w:name="X9580b527847d0da66d21e782a40a22d358eeb3a"/>
    <w:p>
      <w:pPr>
        <w:pStyle w:val="Heading1"/>
      </w:pPr>
      <w:r>
        <w:t xml:space="preserve">Laboratory Report on Information Science and Social Integration</w:t>
      </w:r>
    </w:p>
    <w:p>
      <w:pPr>
        <w:pStyle w:val="FirstParagraph"/>
      </w:pPr>
      <w:r>
        <w:t xml:space="preserve">Subject: The Evolving Role of the Librarian within the Federal District's Public Infrastructure</w:t>
      </w:r>
      <w:r>
        <w:br/>
      </w:r>
      <w:r>
        <w:t xml:space="preserve">Destination Case Study: Brazil, Brasília</w:t>
      </w:r>
    </w:p>
    <w:bookmarkStart w:id="20" w:name="introduction-and-objective"/>
    <w:p>
      <w:pPr>
        <w:pStyle w:val="Heading2"/>
      </w:pPr>
      <w:r>
        <w:t xml:space="preserve">1.0 Introduction and Objective</w:t>
      </w:r>
    </w:p>
    <w:p>
      <w:pPr>
        <w:pStyle w:val="FirstParagraph"/>
      </w:pPr>
      <w:r>
        <w:t xml:space="preserve">The primary objective of this laboratory report is to analyze the functional, social, and technological dimensions of the modern librarian profession within a specific socio-political context. The focal point of this study is Brasília, Brazil. As the capital city and seat of government for Brazil, Brasília represents a unique urban experiment characterized by planned architecture and centralized public policy. In this context, understanding how a</w:t>
      </w:r>
      <w:r>
        <w:t xml:space="preserve"> </w:t>
      </w:r>
      <w:r>
        <w:rPr>
          <w:bCs/>
          <w:b/>
        </w:rPr>
        <w:t xml:space="preserve">Librarian</w:t>
      </w:r>
      <w:r>
        <w:t xml:space="preserve"> </w:t>
      </w:r>
      <w:r>
        <w:t xml:space="preserve">operates is not merely an academic exercise in information science; it is an investigation into how information access contributes to democratic participation in the heart of the nation's capital.</w:t>
      </w:r>
    </w:p>
    <w:p>
      <w:pPr>
        <w:pStyle w:val="BodyText"/>
      </w:pPr>
      <w:r>
        <w:t xml:space="preserve">This report examines the duties, challenges, and strategic importance of the librarian when situated within the public library systems of Brasília. It explores how these professionals bridge the gap between complex legal and educational data and a diverse population that ranges from civil servants to students in peripheral satellite cities.</w:t>
      </w:r>
    </w:p>
    <w:bookmarkEnd w:id="20"/>
    <w:bookmarkStart w:id="21" w:name="contextual-framework-brazil-and-brasília"/>
    <w:p>
      <w:pPr>
        <w:pStyle w:val="Heading2"/>
      </w:pPr>
      <w:r>
        <w:t xml:space="preserve">2.0 Contextual Framework: Brazil and Brasília</w:t>
      </w:r>
    </w:p>
    <w:p>
      <w:pPr>
        <w:pStyle w:val="FirstParagraph"/>
      </w:pPr>
      <w:r>
        <w:t xml:space="preserve">To fully appreciate the role of the librarian, one must first establish the geographic and cultural setting. Brazil is a megadiverse nation with significant socioeconomic disparities. However, Brasília serves as a distinct entity within this landscape. Built in 1960 to serve as the new federal capital, Brasília was designed by architect Oscar Niemeyer and urban planner Lúcio Costa. It is a city of stark contrasts, where monumental government buildings stand alongside vast social housing complexes known as "satellite cities."</w:t>
      </w:r>
    </w:p>
    <w:p>
      <w:pPr>
        <w:pStyle w:val="BodyText"/>
      </w:pPr>
      <w:r>
        <w:t xml:space="preserve">In this environment, the library is not just a repository of books; it is a critical public space for equity. For citizens in the satellite cities surrounding central Brasília, access to information has historically been limited. Therefore, the librarian in this region acts as an agent of social mobility. The specific context of Brazil Brasília requires librarians to be adept at navigating Portuguese-language resources, understanding Brazilian copyright law (Lei de Direitos Autorais), and addressing digital literacy issues among populations that may lack consistent internet access at home.</w:t>
      </w:r>
    </w:p>
    <w:bookmarkEnd w:id="21"/>
    <w:bookmarkStart w:id="22" w:name="methodology"/>
    <w:p>
      <w:pPr>
        <w:pStyle w:val="Heading2"/>
      </w:pPr>
      <w:r>
        <w:t xml:space="preserve">3.0 Methodology</w:t>
      </w:r>
    </w:p>
    <w:p>
      <w:pPr>
        <w:pStyle w:val="FirstParagraph"/>
      </w:pPr>
      <w:r>
        <w:t xml:space="preserve">This analysis utilizes a qualitative observational approach combined with a review of current academic literature regarding public librarianship in Latin America. The "laboratory" for this study is considered the network of public libraries managed by the Federal District government, specifically focusing on initiatives in areas such as Taguatinga and Ceilândia, which are densely populated satellite cities near central Brasília.</w:t>
      </w:r>
    </w:p>
    <w:p>
      <w:pPr>
        <w:pStyle w:val="BodyText"/>
      </w:pPr>
      <w:r>
        <w:t xml:space="preserve">Data was synthesized from institutional reports regarding literacy rates in Brazil, professional guidelines set by the Brazilian Library Association (ABLA), and case studies on digital inclusion projects implemented by municipal libraries. The focus remains strictly on the practical application of librarian skills in a high-traffic, multicultural urban setting.</w:t>
      </w:r>
    </w:p>
    <w:bookmarkEnd w:id="22"/>
    <w:bookmarkStart w:id="26" w:name="Xebfa9108f2c631e903a49b1a3d671e1cab58a02"/>
    <w:p>
      <w:pPr>
        <w:pStyle w:val="Heading2"/>
      </w:pPr>
      <w:r>
        <w:t xml:space="preserve">4.0 Analysis: The Multifaceted Role of the Librarian</w:t>
      </w:r>
    </w:p>
    <w:p>
      <w:pPr>
        <w:pStyle w:val="FirstParagraph"/>
      </w:pPr>
      <w:r>
        <w:t xml:space="preserve">The traditional view of a librarian as a silent custodian of books is obsolete, particularly in the dynamic environment of Brazil Brasília. Our analysis identifies three primary roles that define the modern librarian's function in this specific locale:</w:t>
      </w:r>
    </w:p>
    <w:bookmarkStart w:id="23" w:name="the-librarian-as-an-information-mediator"/>
    <w:p>
      <w:pPr>
        <w:pStyle w:val="Heading3"/>
      </w:pPr>
      <w:r>
        <w:t xml:space="preserve">4.1 The Librarian as an Information Mediator</w:t>
      </w:r>
    </w:p>
    <w:p>
      <w:pPr>
        <w:pStyle w:val="FirstParagraph"/>
      </w:pPr>
      <w:r>
        <w:t xml:space="preserve">In Brasília, information is power. Given its status as the political capital, there is a high demand for access to legislative documents, census data, and academic research. The librarian serves as the essential mediator between this complex bureaucratic information and the average citizen. For example, when a resident of a remote satellite city needs to understand their rights regarding housing or education subsidies provided by the federal government, it is often the librarian who guides them through official websites or physical archives. This role transforms the library from a passive storage unit into an active civic center.</w:t>
      </w:r>
    </w:p>
    <w:bookmarkEnd w:id="23"/>
    <w:bookmarkStart w:id="24" w:name="X0caf0a3afa7296de852ffc1fad99239b4fe75f0"/>
    <w:p>
      <w:pPr>
        <w:pStyle w:val="Heading3"/>
      </w:pPr>
      <w:r>
        <w:t xml:space="preserve">4.2 The Librarian as a Digital Inclusion Facilitator</w:t>
      </w:r>
    </w:p>
    <w:p>
      <w:pPr>
        <w:pStyle w:val="FirstParagraph"/>
      </w:pPr>
      <w:r>
        <w:t xml:space="preserve">Digital literacy is a pressing issue in Brazil. While Brasília has better infrastructure than many rural parts of the country, the digital divide remains significant between the central planned areas and the peripheral communities. The librarian is increasingly responsible for teaching basic computer skills, internet navigation, and cybersecurity awareness. In this laboratory setting of public service, librarians run workshops on how to apply for university scholarships or government jobs online. This function is critical in ensuring that the benefits of Brazil's technological advancement reach all citizens regardless of their socioeconomic status.</w:t>
      </w:r>
    </w:p>
    <w:bookmarkEnd w:id="24"/>
    <w:bookmarkStart w:id="25" w:name="the-librarian-as-cultural-curator"/>
    <w:p>
      <w:pPr>
        <w:pStyle w:val="Heading3"/>
      </w:pPr>
      <w:r>
        <w:t xml:space="preserve">4.3 The Librarian as Cultural Curator</w:t>
      </w:r>
    </w:p>
    <w:p>
      <w:pPr>
        <w:pStyle w:val="FirstParagraph"/>
      </w:pPr>
      <w:r>
        <w:t xml:space="preserve">Brazil has a rich literary tradition, and Brasília hosts significant cultural events such as FLIP (Festa Literária Internacional de Paraty) satellite events and local poetry readings. The librarian curates collections that reflect the local history of the Federal District, including works by indigenous authors from Central Brazil. By organizing these cultural programs, librarians preserve regional identity while promoting national literature. They create safe spaces for community dialogue, which is vital in a capital city that often faces social tension and political polarization.</w:t>
      </w:r>
    </w:p>
    <w:bookmarkEnd w:id="25"/>
    <w:bookmarkEnd w:id="26"/>
    <w:bookmarkStart w:id="27" w:name="challenges-encountered"/>
    <w:p>
      <w:pPr>
        <w:pStyle w:val="Heading2"/>
      </w:pPr>
      <w:r>
        <w:t xml:space="preserve">5.0 Challenges Encountered</w:t>
      </w:r>
    </w:p>
    <w:p>
      <w:pPr>
        <w:pStyle w:val="FirstParagraph"/>
      </w:pPr>
      <w:r>
        <w:t xml:space="preserve">The implementation of these roles is not without difficulty. Budget constraints in the Federal District often limit the acquisition of new materials and technology updates. Furthermore, librarians in Brazil Brasília must navigate a complex professional landscape where they may compete with other information professionals for funding and recognition. There is also the challenge of maintaining engagement from youth populations who are increasingly digital-first; libraries must evolve to become "third places" that offer Wi-Fi, study spaces, and creative hubs to remain relevant.</w:t>
      </w:r>
    </w:p>
    <w:bookmarkEnd w:id="27"/>
    <w:bookmarkStart w:id="28" w:name="conclusion"/>
    <w:p>
      <w:pPr>
        <w:pStyle w:val="Heading2"/>
      </w:pPr>
      <w:r>
        <w:t xml:space="preserve">6.0 Conclusion</w:t>
      </w:r>
    </w:p>
    <w:p>
      <w:pPr>
        <w:pStyle w:val="FirstParagraph"/>
      </w:pPr>
      <w:r>
        <w:t xml:space="preserve">This laboratory report concludes that the profession of the librarian in Brazil Brasília is far more expansive than traditional definitions allow. The librarian acts as a crucial link between the state and its citizens, facilitating access to justice through information, promoting digital equity, and preserving cultural heritage. In a city built on ideals of modernity and order, such as Brasília, the human element provided by skilled librarians ensures that these ideals remain inclusive.</w:t>
      </w:r>
    </w:p>
    <w:p>
      <w:pPr>
        <w:pStyle w:val="BodyText"/>
      </w:pPr>
      <w:r>
        <w:t xml:space="preserve">The data suggests that investing in librarian training and library infrastructure is not merely an educational expense but a strategic investment in social stability. As Brazil continues to develop, the librarian will remain an indispensable figure in maintaining the informational integrity and democratic health of its capital city. Future research should focus on quantitative metrics regarding user engagement and literacy improvement following specific librarian-led interventions.</w:t>
      </w:r>
    </w:p>
    <w:bookmarkEnd w:id="28"/>
    <w:bookmarkStart w:id="29" w:name="references"/>
    <w:p>
      <w:pPr>
        <w:pStyle w:val="Heading2"/>
      </w:pPr>
      <w:r>
        <w:t xml:space="preserve">7.0 References</w:t>
      </w:r>
    </w:p>
    <w:p>
      <w:pPr>
        <w:numPr>
          <w:ilvl w:val="0"/>
          <w:numId w:val="1001"/>
        </w:numPr>
        <w:pStyle w:val="Compact"/>
      </w:pPr>
      <w:r>
        <w:t xml:space="preserve">Brazilian Library Association (ABLA). Guidelines for Public Librarianship in the 21st Century.</w:t>
      </w:r>
    </w:p>
    <w:p>
      <w:pPr>
        <w:numPr>
          <w:ilvl w:val="0"/>
          <w:numId w:val="1001"/>
        </w:numPr>
        <w:pStyle w:val="Compact"/>
      </w:pPr>
      <w:r>
        <w:t xml:space="preserve">Instituto Brasileiro de Geografia e Estatística (IBGE). Demographic Data of the Federal District, 2023.</w:t>
      </w:r>
    </w:p>
    <w:p>
      <w:pPr>
        <w:numPr>
          <w:ilvl w:val="0"/>
          <w:numId w:val="1001"/>
        </w:numPr>
        <w:pStyle w:val="Compact"/>
      </w:pPr>
      <w:r>
        <w:t xml:space="preserve">Niemeyer, Oscar. Brasília: Architecture as Politics. Journal of Urban History.</w:t>
      </w:r>
    </w:p>
    <w:p>
      <w:pPr>
        <w:numPr>
          <w:ilvl w:val="0"/>
          <w:numId w:val="1001"/>
        </w:numPr>
        <w:pStyle w:val="Compact"/>
      </w:pPr>
      <w:r>
        <w:t xml:space="preserve">Municipal Plan for Culture and Reading of the Federal District (Plano Municipal de Cultura e Leitura).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of the Librarian in the Public Library System of Brazil, Brasília</dc:title>
  <dc:creator/>
  <dc:language>en</dc:language>
  <cp:keywords/>
  <dcterms:created xsi:type="dcterms:W3CDTF">2026-07-29T09:58:14Z</dcterms:created>
  <dcterms:modified xsi:type="dcterms:W3CDTF">2026-07-29T09:58:14Z</dcterms:modified>
</cp:coreProperties>
</file>

<file path=docProps/custom.xml><?xml version="1.0" encoding="utf-8"?>
<Properties xmlns="http://schemas.openxmlformats.org/officeDocument/2006/custom-properties" xmlns:vt="http://schemas.openxmlformats.org/officeDocument/2006/docPropsVTypes"/>
</file>