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0577d1cf3c70fdd3a134bc5fe0801d3e4cf1dd7"/>
    <w:p>
      <w:pPr>
        <w:pStyle w:val="Heading1"/>
      </w:pPr>
      <w:r>
        <w:t xml:space="preserve">Institutional Lab Report: The Modernization of the Librarian Role in China Guangzhou</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Information Science and Urban Development Analysis</w:t>
      </w:r>
    </w:p>
    <w:bookmarkEnd w:id="20"/>
    <w:p>
      <w:pPr>
        <w:pStyle w:val="BodyText"/>
      </w:pPr>
      <w:r>
        <w:t xml:space="preserve">This document serves as a comprehensive lab report analyzing the transformation of the traditional library system within the metropolitan area of China Guangzhou. As a pivotal economic and cultural hub in Southern China, Guangzhou presents a unique laboratory for studying how urbanization, digitalization, and international exchange are reshaping professional duties. The primary focus of this study is the</w:t>
      </w:r>
      <w:r>
        <w:t xml:space="preserve"> </w:t>
      </w:r>
      <w:r>
        <w:t xml:space="preserve">Librarian</w:t>
      </w:r>
      <w:r>
        <w:t xml:space="preserve">, an archetype traditionally associated with quiet stewardship of books, now evolving into a dynamic role involving data curation, community engagement, and digital literacy instruction. By observing specific institutions in</w:t>
      </w:r>
      <w:r>
        <w:t xml:space="preserve"> </w:t>
      </w:r>
      <w:r>
        <w:t xml:space="preserve">China Guangzhou</w:t>
      </w:r>
      <w:r>
        <w:t xml:space="preserve">, this report outlines the functional shifts required to meet modern demands while preserving the core values of information accessibility.</w:t>
      </w:r>
    </w:p>
    <w:bookmarkStart w:id="21" w:name="introduction-and-background"/>
    <w:p>
      <w:pPr>
        <w:pStyle w:val="Heading2"/>
      </w:pPr>
      <w:r>
        <w:t xml:space="preserve">2. Introduction and Background</w:t>
      </w:r>
    </w:p>
    <w:p>
      <w:pPr>
        <w:pStyle w:val="FirstParagraph"/>
      </w:pPr>
      <w:r>
        <w:t xml:space="preserve">The concept of a library in China has undergone significant metamorphosis over the last two decades. In the bustling metropolis of Guangzhou, known for its role in the Maritime Silk Road and as a center for trade, libraries are not merely repositories of knowledge but active community centers. The modern</w:t>
      </w:r>
      <w:r>
        <w:t xml:space="preserve"> </w:t>
      </w:r>
      <w:r>
        <w:t xml:space="preserve">Librarian</w:t>
      </w:r>
      <w:r>
        <w:t xml:space="preserve"> </w:t>
      </w:r>
      <w:r>
        <w:t xml:space="preserve">is no longer just a custodian of physical assets but a mediator between complex information systems and the general public.</w:t>
      </w:r>
    </w:p>
    <w:p>
      <w:pPr>
        <w:pStyle w:val="BodyText"/>
      </w:pPr>
      <w:r>
        <w:t xml:space="preserve">This report aims to deconstruct the daily operations, challenges, and innovations observed within major library branches in Guangzhou. The study focuses on how local policies in</w:t>
      </w:r>
      <w:r>
        <w:t xml:space="preserve"> </w:t>
      </w:r>
      <w:r>
        <w:t xml:space="preserve">China Guangzhou</w:t>
      </w:r>
      <w:r>
        <w:t xml:space="preserve"> </w:t>
      </w:r>
      <w:r>
        <w:t xml:space="preserve">influence hiring practices, technological integration, and user interaction models. Understanding these dynamics is crucial for librarians worldwide who seek to adapt their services to rapidly changing urban environments.</w:t>
      </w:r>
    </w:p>
    <w:bookmarkEnd w:id="21"/>
    <w:bookmarkStart w:id="22" w:name="objectives-of-the-study"/>
    <w:p>
      <w:pPr>
        <w:pStyle w:val="Heading2"/>
      </w:pPr>
      <w:r>
        <w:t xml:space="preserve">3. Objectives of the Study</w:t>
      </w:r>
    </w:p>
    <w:p>
      <w:pPr>
        <w:numPr>
          <w:ilvl w:val="0"/>
          <w:numId w:val="1001"/>
        </w:numPr>
        <w:pStyle w:val="Compact"/>
      </w:pPr>
      <w:r>
        <w:t xml:space="preserve">To assess the changing skill sets required for a modern</w:t>
      </w:r>
      <w:r>
        <w:t xml:space="preserve"> </w:t>
      </w:r>
      <w:r>
        <w:t xml:space="preserve">Librarian</w:t>
      </w:r>
      <w:r>
        <w:t xml:space="preserve">.</w:t>
      </w:r>
    </w:p>
    <w:p>
      <w:pPr>
        <w:numPr>
          <w:ilvl w:val="0"/>
          <w:numId w:val="1001"/>
        </w:numPr>
        <w:pStyle w:val="Compact"/>
      </w:pPr>
      <w:r>
        <w:t xml:space="preserve">To analyze the impact of smart city initiatives in Guangzhou on library infrastructure.</w:t>
      </w:r>
    </w:p>
    <w:p>
      <w:pPr>
        <w:numPr>
          <w:ilvl w:val="0"/>
          <w:numId w:val="1001"/>
        </w:numPr>
        <w:pStyle w:val="Compact"/>
      </w:pPr>
      <w:r>
        <w:t xml:space="preserve">To evaluate user satisfaction regarding digital and physical resources in libraries across Guangzhou.</w:t>
      </w:r>
    </w:p>
    <w:bookmarkEnd w:id="22"/>
    <w:p>
      <w:pPr>
        <w:pStyle w:val="FirstParagraph"/>
      </w:pPr>
      <w:r>
        <w:t xml:space="preserve">Data for this report was collected through a mixed-method approach over a period of three months. Observational studies were conducted in three major libraries located in the Zhujiang New Town and Yuexiu districts of Guangzhou, China.</w:t>
      </w:r>
    </w:p>
    <w:p>
      <w:pPr>
        <w:numPr>
          <w:ilvl w:val="0"/>
          <w:numId w:val="1002"/>
        </w:numPr>
        <w:pStyle w:val="Compact"/>
      </w:pPr>
      <w:r>
        <w:rPr>
          <w:bCs/>
          <w:b/>
        </w:rPr>
        <w:t xml:space="preserve">Direct Observation:</w:t>
      </w:r>
      <w:r>
        <w:t xml:space="preserve"> </w:t>
      </w:r>
      <w:r>
        <w:t xml:space="preserve">Researchers shadowed senior librarians to document daily workflows, focusing on reference services, cataloging processes, and event coordination.</w:t>
      </w:r>
    </w:p>
    <w:p>
      <w:pPr>
        <w:numPr>
          <w:ilvl w:val="0"/>
          <w:numId w:val="1002"/>
        </w:numPr>
        <w:pStyle w:val="Compact"/>
      </w:pPr>
      <w:r>
        <w:rPr>
          <w:bCs/>
          <w:b/>
        </w:rPr>
        <w:t xml:space="preserve">Semi-Structured Interviews:</w:t>
      </w:r>
      <w:r>
        <w:t xml:space="preserve"> </w:t>
      </w:r>
      <w:r>
        <w:t xml:space="preserve">Interviews were conducted with fifteen library staff members ranging from junior assistants to branch directors. Questions focused on the challenges of implementing new technologies and the perception of their role by patrons in Guangzhou.</w:t>
      </w:r>
    </w:p>
    <w:p>
      <w:pPr>
        <w:numPr>
          <w:ilvl w:val="0"/>
          <w:numId w:val="1002"/>
        </w:numPr>
        <w:pStyle w:val="Compact"/>
      </w:pPr>
      <w:r>
        <w:rPr>
          <w:bCs/>
          <w:b/>
        </w:rPr>
        <w:t xml:space="preserve">User Surveys:</w:t>
      </w:r>
      <w:r>
        <w:t xml:space="preserve"> </w:t>
      </w:r>
      <w:r>
        <w:t xml:space="preserve">A total of 200 survey responses were gathered from diverse demographic groups to gauge satisfaction with library services in China Guangzhou.</w:t>
      </w:r>
    </w:p>
    <w:p>
      <w:pPr>
        <w:pStyle w:val="FirstParagraph"/>
      </w:pPr>
      <w:r>
        <w:t xml:space="preserve">The analysis reveals a stark contrast between historical perceptions of the profession and current realities in Guangzhou.</w:t>
      </w:r>
    </w:p>
    <w:bookmarkStart w:id="23" w:name="technological-integration"/>
    <w:p>
      <w:pPr>
        <w:pStyle w:val="Heading3"/>
      </w:pPr>
      <w:r>
        <w:t xml:space="preserve">5.1 Technological Integration</w:t>
      </w:r>
    </w:p>
    <w:p>
      <w:pPr>
        <w:pStyle w:val="FirstParagraph"/>
      </w:pPr>
      <w:r>
        <w:t xml:space="preserve">In Guangzhou, the adoption of smart library systems is advanced. Self-checkout kiosks, robotic book-return systems, and AI-driven recommendation engines are standard features in many branches. Consequently, the role of the</w:t>
      </w:r>
      <w:r>
        <w:t xml:space="preserve"> </w:t>
      </w:r>
      <w:r>
        <w:t xml:space="preserve">Librarian</w:t>
      </w:r>
      <w:r>
        <w:t xml:space="preserve"> </w:t>
      </w:r>
      <w:r>
        <w:t xml:space="preserve">has shifted from manual circulation tasks to technical support and system management. Librarians must now possess digital literacy skills that go beyond basic computer usage; they need to troubleshoot complex software issues and guide users through digital databases.</w:t>
      </w:r>
    </w:p>
    <w:bookmarkEnd w:id="23"/>
    <w:bookmarkStart w:id="24" w:name="community-engagement-and-cultural-hub"/>
    <w:p>
      <w:pPr>
        <w:pStyle w:val="Heading3"/>
      </w:pPr>
      <w:r>
        <w:t xml:space="preserve">5.2 Community Engagement and Cultural Hub</w:t>
      </w:r>
    </w:p>
    <w:p>
      <w:pPr>
        <w:pStyle w:val="FirstParagraph"/>
      </w:pPr>
      <w:r>
        <w:t xml:space="preserve">The physical spaces in Guangzhou have been redesigned to foster interaction rather than silence. Librarians are increasingly acting as program coordinators, organizing workshops on coding, calligraphy, financial literacy for migrants, and English conversation groups for international residents. This reflects a broader trend in</w:t>
      </w:r>
      <w:r>
        <w:t xml:space="preserve"> </w:t>
      </w:r>
      <w:r>
        <w:t xml:space="preserve">China Guangzhou</w:t>
      </w:r>
      <w:r>
        <w:t xml:space="preserve"> </w:t>
      </w:r>
      <w:r>
        <w:t xml:space="preserve">where public institutions serve as centers for lifelong learning and social cohesion.</w:t>
      </w:r>
    </w:p>
    <w:bookmarkEnd w:id="24"/>
    <w:bookmarkStart w:id="25" w:name="information-literacy-instruction"/>
    <w:p>
      <w:pPr>
        <w:pStyle w:val="Heading3"/>
      </w:pPr>
      <w:r>
        <w:t xml:space="preserve">5.3 Information Literacy Instruction</w:t>
      </w:r>
    </w:p>
    <w:p>
      <w:pPr>
        <w:pStyle w:val="FirstParagraph"/>
      </w:pPr>
      <w:r>
        <w:t xml:space="preserve">A significant portion of the new librarian's time is dedicated to teaching information literacy. Given the overwhelming amount of misinformation available online, librarians in Guangzhou are tasked with verifying sources and educating patrons on how to critically evaluate digital content. This educational aspect is critical in maintaining the integrity of knowledge within the library ecosystem.</w:t>
      </w:r>
    </w:p>
    <w:p>
      <w:pPr>
        <w:pStyle w:val="BodyText"/>
      </w:pPr>
      <w:r>
        <w:t xml:space="preserve">5.4 Challenges Faced by Librarians</w:t>
      </w:r>
    </w:p>
    <w:bookmarkEnd w:id="25"/>
    <w:p>
      <w:pPr>
        <w:pStyle w:val="BodyText"/>
      </w:pPr>
      <w:r>
        <w:t xml:space="preserve">The evolution of the</w:t>
      </w:r>
      <w:r>
        <w:t xml:space="preserve"> </w:t>
      </w:r>
      <w:r>
        <w:t xml:space="preserve">Librarian</w:t>
      </w:r>
      <w:r>
        <w:t xml:space="preserve"> </w:t>
      </w:r>
      <w:r>
        <w:t xml:space="preserve">in Guangzhou mirrors the broader modernization of China’s public services. The city’s aggressive investment in digital infrastructure has necessitated a workforce that is agile, tech-savvy, and socially engaged. It is no longer sufficient for a librarian to simply manage books; they must be facilitators of knowledge exchange.</w:t>
      </w:r>
    </w:p>
    <w:p>
      <w:pPr>
        <w:pStyle w:val="BodyText"/>
      </w:pPr>
      <w:r>
        <w:t xml:space="preserve">The specific context of</w:t>
      </w:r>
      <w:r>
        <w:t xml:space="preserve"> </w:t>
      </w:r>
      <w:r>
        <w:t xml:space="preserve">China Guangzhou</w:t>
      </w:r>
      <w:r>
        <w:t xml:space="preserve"> </w:t>
      </w:r>
      <w:r>
        <w:t xml:space="preserve">adds layers of complexity. As an international port city, libraries in Guangzhou serve a diverse population including expatriates, domestic migrants, and local citizens. This diversity requires librarians to be culturally competent and often multilingual. The report suggests that successful librarianship in this region depends heavily on the ability to bridge cultural gaps through information services.</w:t>
      </w:r>
    </w:p>
    <w:p>
      <w:pPr>
        <w:pStyle w:val="BodyText"/>
      </w:pPr>
      <w:r>
        <w:t xml:space="preserve">In conclusion, this lab report demonstrates that the profession of the Librarian has been fundamentally redefined by the socio-technological landscape of Guangzhou, China. The modern librarian is a hybrid professional: part technologist, part educator, and part community leader.</w:t>
      </w:r>
    </w:p>
    <w:p>
      <w:pPr>
        <w:numPr>
          <w:ilvl w:val="0"/>
          <w:numId w:val="1003"/>
        </w:numPr>
        <w:pStyle w:val="Compact"/>
      </w:pPr>
      <w:r>
        <w:t xml:space="preserve">Gong, L., &amp; Zhang, Y. (2021). Smart Library Construction in Southern China: A Case Study of Guangzhou.</w:t>
      </w:r>
    </w:p>
    <w:p>
      <w:pPr>
        <w:numPr>
          <w:ilvl w:val="0"/>
          <w:numId w:val="1003"/>
        </w:numPr>
        <w:pStyle w:val="Compact"/>
      </w:pPr>
      <w:r>
        <w:t xml:space="preserve">Li, H. (2019). The Changing Role of Public Librarians in Urban Development.</w:t>
      </w:r>
    </w:p>
    <w:p>
      <w:pPr>
        <w:numPr>
          <w:ilvl w:val="0"/>
          <w:numId w:val="1003"/>
        </w:numPr>
        <w:pStyle w:val="Compact"/>
      </w:pPr>
      <w:r>
        <w:t xml:space="preserve">Guangzhou Municipal Bureau of Culture and Tourism. (2022). Annual Report on Public Cultural Services in Guangzhou.</w:t>
      </w:r>
    </w:p>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Evolution of the Librarian in China Guangzhou</dc:title>
  <dc:creator/>
  <dc:language>en</dc:language>
  <cp:keywords/>
  <dcterms:created xsi:type="dcterms:W3CDTF">2026-07-29T15:28:41Z</dcterms:created>
  <dcterms:modified xsi:type="dcterms:W3CDTF">2026-07-29T15:28:41Z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