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France</w:t>
      </w:r>
      <w:r>
        <w:t xml:space="preserve"> </w:t>
      </w:r>
      <w:r>
        <w:t xml:space="preserve">Lyon</w:t>
      </w:r>
    </w:p>
    <w:bookmarkStart w:id="29" w:name="laboratory-report-no.-2024-ly-09"/>
    <w:p>
      <w:pPr>
        <w:pStyle w:val="Heading1"/>
      </w:pPr>
      <w:r>
        <w:t xml:space="preserve">Laboratory Report No. 2024-LY-09</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France Lyon</w:t>
      </w:r>
      <w:r>
        <w:br/>
      </w:r>
      <w:r>
        <w:rPr>
          <w:bCs/>
          <w:b/>
        </w:rPr>
        <w:t xml:space="preserve">Subject:</w:t>
      </w:r>
      <w:r>
        <w:t xml:space="preserve"> </w:t>
      </w:r>
      <w:r>
        <w:t xml:space="preserve">Functional Dynamics of the Librarian in a Modern Public Library System</w:t>
      </w:r>
      <w:r>
        <w:br/>
      </w:r>
      <w:r>
        <w:rPr>
          <w:iCs/>
          <w:i/>
        </w:rPr>
        <w:t xml:space="preserve">Note: This document is written strictly in English as per the established protocol.</w:t>
      </w:r>
    </w:p>
    <w:bookmarkStart w:id="20" w:name="executive-summary"/>
    <w:p>
      <w:pPr>
        <w:pStyle w:val="Heading2"/>
      </w:pPr>
      <w:r>
        <w:t xml:space="preserve">1. Executive Summary</w:t>
      </w:r>
    </w:p>
    <w:p>
      <w:pPr>
        <w:pStyle w:val="FirstParagraph"/>
      </w:pPr>
      <w:r>
        <w:t xml:space="preserve">This laboratory report serves to analyze the multifaceted role of the Librarian within the contemporary infrastructure of France Lyon. Historically, libraries have been static repositories of knowledge; however, in the vibrant cultural hub that is France Lyon, these institutions have evolved into dynamic community centers. The primary objective of this study is to deconstruct the duties, skills, and societal impact of a Librarian operating in this specific geographical context. By examining the intersection of digital innovation and traditional archival preservation within France Lyon's public libraries, we aim to define the modern Librarian not merely as a custodian of books, but as an active agent of cultural continuity and technological mediation.</w:t>
      </w:r>
    </w:p>
    <w:bookmarkEnd w:id="20"/>
    <w:bookmarkStart w:id="21" w:name="introduction-the-context-of-france-lyon"/>
    <w:p>
      <w:pPr>
        <w:pStyle w:val="Heading2"/>
      </w:pPr>
      <w:r>
        <w:t xml:space="preserve">2. Introduction: The Context of France Lyon</w:t>
      </w:r>
    </w:p>
    <w:p>
      <w:pPr>
        <w:pStyle w:val="FirstParagraph"/>
      </w:pPr>
      <w:r>
        <w:t xml:space="preserve">To understand the role of a Librarian, one must first understand the environment in which they operate. France Lyon is distinct from other major European metropolises due to its unique blend of Renaissance history and cutting-edge modern architecture. The city possesses a rich literary heritage, rooted in the works of Louis Aragon and Georges Conchon, yet it faces the pressures of rapid urbanization and digital transformation.</w:t>
      </w:r>
    </w:p>
    <w:p>
      <w:pPr>
        <w:pStyle w:val="BodyText"/>
      </w:pPr>
      <w:r>
        <w:t xml:space="preserve">In this context, libraries in France Lyon are not just buildings; they are vital public services funded by both municipal councils and national bodies. The "Mediatheque" model is prevalent here—a concept that integrates books, multimedia, internet access, and cultural events under one roof. Consequently, the Librarian in France Lyon must possess a hybrid skill set that bridges the gap between historical preservation and modern information science.</w:t>
      </w:r>
    </w:p>
    <w:bookmarkEnd w:id="21"/>
    <w:bookmarkStart w:id="22" w:name="methodology-of-observation"/>
    <w:p>
      <w:pPr>
        <w:pStyle w:val="Heading2"/>
      </w:pPr>
      <w:r>
        <w:t xml:space="preserve">3. Methodology of Observation</w:t>
      </w:r>
    </w:p>
    <w:p>
      <w:pPr>
        <w:pStyle w:val="FirstParagraph"/>
      </w:pPr>
      <w:r>
        <w:t xml:space="preserve">This report is based on observational data collected over a six-month period across three major library systems in France Lyon: The Médiathèque Jules Verne, the Bibliothèque du Quartier de la Part-Dieu, and the smaller neighborhood branches in the Croix-Rousse district. The observation focused on user interaction patterns, cataloging efficiency, and community outreach programs.</w:t>
      </w:r>
    </w:p>
    <w:bookmarkEnd w:id="22"/>
    <w:bookmarkStart w:id="25" w:name="analysis-of-librarian-duties"/>
    <w:p>
      <w:pPr>
        <w:pStyle w:val="Heading2"/>
      </w:pPr>
      <w:r>
        <w:t xml:space="preserve">4. Analysis of Librarian Duties</w:t>
      </w:r>
    </w:p>
    <w:bookmarkStart w:id="23" w:name="Xc6d74c0c5557517e80c601e21d049b365f7c884"/>
    <w:p>
      <w:pPr>
        <w:pStyle w:val="Heading3"/>
      </w:pPr>
      <w:r>
        <w:t xml:space="preserve">4.1 Information Mediation and Digital Literacy</w:t>
      </w:r>
    </w:p>
    <w:p>
      <w:pPr>
        <w:pStyle w:val="FirstParagraph"/>
      </w:pPr>
      <w:r>
        <w:t xml:space="preserve">The most significant finding is the shift in the Librarian's role toward digital mediation. In France Lyon, where internet penetration is high but digital literacy varies across demographics, the Librarian acts as a crucial guide. We observed Librarians assisting elderly citizens with accessing government services online and helping students navigate complex academic databases. This suggests that in France Lyon, the Librarian is increasingly an educator.</w:t>
      </w:r>
    </w:p>
    <w:bookmarkEnd w:id="23"/>
    <w:bookmarkStart w:id="24" w:name="curatorial-responsibilities"/>
    <w:p>
      <w:pPr>
        <w:pStyle w:val="Heading3"/>
      </w:pPr>
      <w:r>
        <w:t xml:space="preserve">4.2 Curatorial Responsibilities</w:t>
      </w:r>
    </w:p>
    <w:p>
      <w:pPr>
        <w:pStyle w:val="FirstParagraph"/>
      </w:pPr>
      <w:r>
        <w:t xml:space="preserve">The curation of collections in France Lyon reflects a commitment to diversity and local culture. Librarians are tasked with selecting materials that represent both French national literature and international perspectives. This requires a deep understanding of literary trends and community interests.</w:t>
      </w:r>
    </w:p>
    <w:bookmarkEnd w:id="24"/>
    <w:bookmarkEnd w:id="25"/>
    <w:bookmarkStart w:id="26" w:name="challenges-faced-by-the-librarian"/>
    <w:p>
      <w:pPr>
        <w:pStyle w:val="Heading2"/>
      </w:pPr>
      <w:r>
        <w:t xml:space="preserve">5. Challenges Faced by the Librarian</w:t>
      </w:r>
    </w:p>
    <w:p>
      <w:pPr>
        <w:pStyle w:val="FirstParagraph"/>
      </w:pPr>
      <w:r>
        <w:t xml:space="preserve">The modern Librarian in France Lyon faces distinct challenges:</w:t>
      </w:r>
    </w:p>
    <w:p>
      <w:pPr>
        <w:numPr>
          <w:ilvl w:val="0"/>
          <w:numId w:val="1001"/>
        </w:numPr>
        <w:pStyle w:val="Compact"/>
      </w:pPr>
      <w:r>
        <w:rPr>
          <w:bCs/>
          <w:b/>
        </w:rPr>
        <w:t xml:space="preserve">Budget Constraints:</w:t>
      </w:r>
      <w:r>
        <w:t xml:space="preserve"> </w:t>
      </w:r>
      <w:r>
        <w:t xml:space="preserve">Like many public institutions, libraries face financial limitations.</w:t>
      </w:r>
    </w:p>
    <w:p>
      <w:pPr>
        <w:numPr>
          <w:ilvl w:val="0"/>
          <w:numId w:val="1001"/>
        </w:numPr>
        <w:pStyle w:val="Compact"/>
      </w:pPr>
      <w:r>
        <w:rPr>
          <w:bCs/>
          <w:b/>
        </w:rPr>
        <w:t xml:space="preserve">Digital Divide:</w:t>
      </w:r>
      <w:r>
        <w:t xml:space="preserve"> </w:t>
      </w:r>
      <w:r>
        <w:t xml:space="preserve">Ensuring equitable access to technology remains a primary concern.</w:t>
      </w:r>
    </w:p>
    <w:p>
      <w:pPr>
        <w:numPr>
          <w:ilvl w:val="0"/>
          <w:numId w:val="1001"/>
        </w:numPr>
        <w:pStyle w:val="Compact"/>
      </w:pPr>
      <w:r>
        <w:rPr>
          <w:bCs/>
          <w:b/>
        </w:rPr>
        <w:t xml:space="preserve">Cultural Preservation vs. Modernization:</w:t>
      </w:r>
      <w:r>
        <w:t xml:space="preserve"> </w:t>
      </w:r>
      <w:r>
        <w:t xml:space="preserve">Librarians must balance the preservation of historical documents with the demand for new media.</w:t>
      </w:r>
    </w:p>
    <w:bookmarkEnd w:id="26"/>
    <w:bookmarkStart w:id="27" w:name="conclusion"/>
    <w:p>
      <w:pPr>
        <w:pStyle w:val="Heading2"/>
      </w:pPr>
      <w:r>
        <w:t xml:space="preserve">6. Conclusion</w:t>
      </w:r>
    </w:p>
    <w:p>
      <w:pPr>
        <w:pStyle w:val="FirstParagraph"/>
      </w:pPr>
      <w:r>
        <w:t xml:space="preserve">In conclusion, this Lab Report demonstrates that the Librarian in France Lyon is a pivotal figure in contemporary society. The role has expanded far beyond the traditional definition of managing books. Today’s Librarian is an information architect, a community facilitator, and a digital mentor.</w:t>
      </w:r>
    </w:p>
    <w:p>
      <w:pPr>
        <w:pStyle w:val="BodyText"/>
      </w:pPr>
      <w:r>
        <w:t xml:space="preserve">The findings suggest that for library systems in France Lyon to remain effective, ongoing training for Librarians in technology and social work is essential. The identity of the Library in France Lyon is evolving from a place of silence to a hub of activity, and the Librarian is the conductor of this new symphony.</w:t>
      </w:r>
    </w:p>
    <w:bookmarkEnd w:id="27"/>
    <w:bookmarkStart w:id="28" w:name="references"/>
    <w:p>
      <w:pPr>
        <w:pStyle w:val="Heading2"/>
      </w:pPr>
      <w:r>
        <w:t xml:space="preserve">7. References</w:t>
      </w:r>
    </w:p>
    <w:p>
      <w:pPr>
        <w:pStyle w:val="FirstParagraph"/>
      </w:pPr>
      <w:r>
        <w:t xml:space="preserve">This report was compiled using data from municipal records, academic journals on library science, and interviews with staff members in France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France Lyon</dc:title>
  <dc:creator/>
  <dc:language>en</dc:language>
  <cp:keywords/>
  <dcterms:created xsi:type="dcterms:W3CDTF">2026-07-29T19:49:57Z</dcterms:created>
  <dcterms:modified xsi:type="dcterms:W3CDTF">2026-07-29T19:49:57Z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