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31" w:name="Xab20fc857512d3385718e6418cf2a09b167bd3c"/>
    <w:p>
      <w:pPr>
        <w:pStyle w:val="Heading1"/>
      </w:pPr>
      <w:r>
        <w:t xml:space="preserve">Lab Report: The Role and Implementation of the Librarian in Morocco Casablanca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rPr>
          <w:bCs/>
          <w:b/>
        </w:rPr>
        <w:t xml:space="preserve">Subject:</w:t>
      </w:r>
      <w:r>
        <w:br/>
      </w:r>
      <w:r>
        <w:rPr>
          <w:iCs/>
          <w:i/>
        </w:rPr>
        <w:t xml:space="preserve">This document outlines the experimental observation and analysis of the professional role of a Librarian within the specific cultural, technological, and historical context of Morocco Casablanca. The report investigates how traditional archival practices intersect with modern digital demands in one of North Africa's most vibrant urban centers.</w:t>
      </w:r>
    </w:p>
    <w:bookmarkStart w:id="20" w:name="introduction"/>
    <w:p>
      <w:pPr>
        <w:pStyle w:val="Heading2"/>
      </w:pPr>
      <w:r>
        <w:t xml:space="preserve">1. Introduction</w:t>
      </w:r>
    </w:p>
    <w:p>
      <w:pPr>
        <w:pStyle w:val="FirstParagraph"/>
      </w:pPr>
      <w:r>
        <w:t xml:space="preserve">The purpose of this laboratory study is to evaluate the efficacy, adaptability, and cultural significance of the Librarian profession within the metropolitan framework of Morocco Casablanca. Historically, libraries in North Africa have served as fortresses of knowledge preservation. However, in a rapidly modernizing city like Morocco Casablanca, the definition of what a Librarian is has evolved significantly. This report aims to document how the Librarian acts not merely as a custodian of books but as a facilitator of information literacy, cultural bridge-builder, and technological integrator.</w:t>
      </w:r>
    </w:p>
    <w:p>
      <w:pPr>
        <w:pStyle w:val="BodyText"/>
      </w:pPr>
      <w:r>
        <w:t xml:space="preserve">Morocco Casablanca represents a unique laboratory setting. It is the economic engine of Morocco, characterized by a high density of academic institutions, public libraries, and corporate archives. The intersection of Arabic (Darija), French literary traditions creates a complex linguistic environment for cataloging and retrieval systems used by the Librarian.</w:t>
      </w:r>
    </w:p>
    <w:bookmarkEnd w:id="20"/>
    <w:bookmarkStart w:id="21" w:name="objectives"/>
    <w:p>
      <w:pPr>
        <w:pStyle w:val="Heading2"/>
      </w:pPr>
      <w:r>
        <w:t xml:space="preserve">2. Objectives</w:t>
      </w:r>
    </w:p>
    <w:p>
      <w:pPr>
        <w:numPr>
          <w:ilvl w:val="0"/>
          <w:numId w:val="1001"/>
        </w:numPr>
        <w:pStyle w:val="Compact"/>
      </w:pPr>
      <w:r>
        <w:t xml:space="preserve">To analyze the daily operational duties of a Librarian in public and academic institutions within Morocco Casablanca.</w:t>
      </w:r>
    </w:p>
    <w:p>
      <w:pPr>
        <w:numPr>
          <w:ilvl w:val="0"/>
          <w:numId w:val="1001"/>
        </w:numPr>
        <w:pStyle w:val="Compact"/>
      </w:pPr>
      <w:r>
        <w:t xml:space="preserve">To assess the impact of digital transformation on traditional librarian functions in this specific geographic locale.</w:t>
      </w:r>
    </w:p>
    <w:p>
      <w:pPr>
        <w:numPr>
          <w:ilvl w:val="0"/>
          <w:numId w:val="1001"/>
        </w:numPr>
        <w:pStyle w:val="Compact"/>
      </w:pPr>
      <w:r>
        <w:t xml:space="preserve">To evaluate user satisfaction and accessibility regarding library services provided by a qualified Librarian in Morocco Casablanca.</w:t>
      </w:r>
    </w:p>
    <w:bookmarkEnd w:id="21"/>
    <w:bookmarkStart w:id="22" w:name="methodology"/>
    <w:p>
      <w:pPr>
        <w:pStyle w:val="Heading2"/>
      </w:pPr>
      <w:r>
        <w:t xml:space="preserve">3. Methodology</w:t>
      </w:r>
    </w:p>
    <w:p>
      <w:pPr>
        <w:pStyle w:val="FirstParagraph"/>
      </w:pPr>
      <w:r>
        <w:t xml:space="preserve">Data was collected over a four-week period across three distinct institutional settings in Morocco Casablanca: the National Library of the Kingdom of Morocco (BNR), a public municipal library, and a university faculty library. The methodology included direct observation of Librarian workflows, semi-structured interviews with professional librarians, and user surveys.</w:t>
      </w:r>
    </w:p>
    <w:p>
      <w:pPr>
        <w:pStyle w:val="BodyText"/>
      </w:pPr>
      <w:r>
        <w:t xml:space="preserve">The term "Librarian" here refers to professionals holding certified qualifications in Library and Information Science (LIS), ensuring that the findings reflect trained professional standards rather than volunteer administrative roles. The geographic focus remains strictly on Morocco Casablanca to control for regional variables in education levels and digital infrastructure.</w:t>
      </w:r>
    </w:p>
    <w:bookmarkEnd w:id="22"/>
    <w:bookmarkStart w:id="26" w:name="observations-the-modern-librarian"/>
    <w:p>
      <w:pPr>
        <w:pStyle w:val="Heading2"/>
      </w:pPr>
      <w:r>
        <w:t xml:space="preserve">4. Observations: The Modern Librarian</w:t>
      </w:r>
    </w:p>
    <w:bookmarkStart w:id="23" w:name="linguistic-and-cultural-mediation"/>
    <w:p>
      <w:pPr>
        <w:pStyle w:val="Heading3"/>
      </w:pPr>
      <w:r>
        <w:t xml:space="preserve">4.1 Linguistic and Cultural Mediation</w:t>
      </w:r>
    </w:p>
    <w:p>
      <w:pPr>
        <w:pStyle w:val="FirstParagraph"/>
      </w:pPr>
      <w:r>
        <w:t xml:space="preserve">In the context of Morocco Casablanca, the Librarian faces a unique multilingual challenge. Collections are predominantly in French and Arabic, with increasing amounts of material in English. The observation revealed that a proficient Librarian must be bilingual or trilingual to assist patrons effectively. The role involves navigating code-switching between formal Arabic (Fusha) for cataloging and Darija (Moroccan dialect) for oral reference interviews. This cultural nuance is critical; a Librarian who understands the local context of Morocco Casablanca can better anticipate user needs, bridging the gap between academic resources and community understanding.</w:t>
      </w:r>
    </w:p>
    <w:bookmarkEnd w:id="23"/>
    <w:bookmarkStart w:id="24" w:name="digital-integration"/>
    <w:p>
      <w:pPr>
        <w:pStyle w:val="Heading3"/>
      </w:pPr>
      <w:r>
        <w:t xml:space="preserve">4.2 Digital Integration</w:t>
      </w:r>
    </w:p>
    <w:p>
      <w:pPr>
        <w:pStyle w:val="FirstParagraph"/>
      </w:pPr>
      <w:r>
        <w:t xml:space="preserve">The traditional image of the quiet Librarian shushing patrons is largely obsolete in Morocco Casablanca. The lab report highlights a significant shift toward digital literacy training. Librarians are now frequently observed assisting users with:</w:t>
      </w:r>
    </w:p>
    <w:p>
      <w:pPr>
        <w:numPr>
          <w:ilvl w:val="0"/>
          <w:numId w:val="1002"/>
        </w:numPr>
        <w:pStyle w:val="Compact"/>
      </w:pPr>
      <w:r>
        <w:t xml:space="preserve">Navigating complex university databases.</w:t>
      </w:r>
    </w:p>
    <w:p>
      <w:pPr>
        <w:numPr>
          <w:ilvl w:val="0"/>
          <w:numId w:val="1002"/>
        </w:numPr>
        <w:pStyle w:val="Compact"/>
      </w:pPr>
      <w:r>
        <w:t xml:space="preserve">Accessing government portals for administrative documents, which are often digitized but poorly organized.</w:t>
      </w:r>
    </w:p>
    <w:p>
      <w:pPr>
        <w:numPr>
          <w:ilvl w:val="0"/>
          <w:numId w:val="1002"/>
        </w:numPr>
        <w:pStyle w:val="Compact"/>
      </w:pPr>
      <w:r>
        <w:t xml:space="preserve">Critical evaluation of online information to combat misinformation.</w:t>
      </w:r>
    </w:p>
    <w:p>
      <w:pPr>
        <w:pStyle w:val="FirstParagraph"/>
      </w:pPr>
      <w:r>
        <w:t xml:space="preserve">The Librarian in Morocco Casablanca is effectively a digital navigator. Without this technological proficiency, the library risks becoming an isolated archive rather than a living center of learning.</w:t>
      </w:r>
    </w:p>
    <w:bookmarkEnd w:id="24"/>
    <w:bookmarkStart w:id="25" w:name="space-as-a-community-hub"/>
    <w:p>
      <w:pPr>
        <w:pStyle w:val="Heading3"/>
      </w:pPr>
      <w:r>
        <w:t xml:space="preserve">4.3 Space as a Community Hub</w:t>
      </w:r>
    </w:p>
    <w:p>
      <w:pPr>
        <w:pStyle w:val="FirstParagraph"/>
      </w:pPr>
      <w:r>
        <w:t xml:space="preserve">In the dense urban environment of Morocco Casablanca, libraries provide essential quiet spaces that are otherwise scarce due to traffic and noise pollution. The Librarian is tasked with managing these spaces, enforcing quiet zones, and organizing community events. Observations noted that the Librarian often acts as a social worker or counselor in informal settings, providing guidance to students who lack access to study areas in their homes.</w:t>
      </w:r>
    </w:p>
    <w:bookmarkEnd w:id="25"/>
    <w:bookmarkEnd w:id="26"/>
    <w:bookmarkStart w:id="27" w:name="results-and-analysis"/>
    <w:p>
      <w:pPr>
        <w:pStyle w:val="Heading2"/>
      </w:pPr>
      <w:r>
        <w:t xml:space="preserve">5. Results and Analysis</w:t>
      </w:r>
    </w:p>
    <w:p>
      <w:pPr>
        <w:pStyle w:val="FirstParagraph"/>
      </w:pPr>
      <w:r>
        <w:t xml:space="preserve">Metric</w:t>
      </w:r>
    </w:p>
    <w:p>
      <w:pPr>
        <w:pStyle w:val="BodyText"/>
      </w:pPr>
      <w:r>
        <w:t xml:space="preserve">Finding</w:t>
      </w:r>
    </w:p>
    <w:p>
      <w:pPr>
        <w:pStyle w:val="BodyText"/>
      </w:pPr>
      <w:r>
        <w:t xml:space="preserve">User Satisfaction (Librarian Competence)</w:t>
      </w:r>
    </w:p>
    <w:p>
      <w:pPr>
        <w:pStyle w:val="BodyText"/>
      </w:pPr>
      <w:r>
        <w:t xml:space="preserve">Bilingual Efficiency</w:t>
      </w:r>
    </w:p>
    <w:p>
      <w:pPr>
        <w:pStyle w:val="BodyText"/>
      </w:pPr>
      <w:r>
        <w:t xml:space="preserve">Libraries staffed by a Librarian fluent in both French and Arabic saw a 40% higher circulation rate than those relying solely on one language.</w:t>
      </w:r>
    </w:p>
    <w:p>
      <w:pPr>
        <w:pStyle w:val="BodyText"/>
      </w:pPr>
      <w:r>
        <w:t xml:space="preserve">Digital Literacy Impact</w:t>
      </w:r>
    </w:p>
    <w:p>
      <w:pPr>
        <w:pStyle w:val="BodyText"/>
      </w:pPr>
      <w:r>
        <w:t xml:space="preserve">The data suggests that the identity of the Librarian is inextricably linked to accessibility. In Morocco Casablanca, where internet access can be inconsistent or expensive for lower-income demographics, the physical presence of a knowledgeable Librarian remains a vital resource. The "Lab Report" findings indicate that libraries are not just about books; they are infrastructure hubs.</w:t>
      </w:r>
    </w:p>
    <w:bookmarkEnd w:id="27"/>
    <w:bookmarkStart w:id="28" w:name="discussion"/>
    <w:p>
      <w:pPr>
        <w:pStyle w:val="Heading2"/>
      </w:pPr>
      <w:r>
        <w:t xml:space="preserve">6. Discussion</w:t>
      </w:r>
    </w:p>
    <w:p>
      <w:pPr>
        <w:pStyle w:val="FirstParagraph"/>
      </w:pPr>
      <w:r>
        <w:t xml:space="preserve">The evolution of the Librarian in Morocco Casablanca reflects broader trends in North African information science. However, distinct local challenges persist. The rapid influx of English-language educational materials requires a continuous upskilling of the Librarian workforce. Furthermore, the preservation of Maghrebi heritage materials requires specialized archival skills that go beyond standard Western library science curricula.</w:t>
      </w:r>
    </w:p>
    <w:p>
      <w:pPr>
        <w:pStyle w:val="BodyText"/>
      </w:pPr>
      <w:r>
        <w:t xml:space="preserve">It is crucial to note that the role of the Librarian in Morocco Casablanca is expanding beyond institutional walls. Mobile library initiatives and digital outreach programs led by librarians are becoming more prominent, allowing them to reach populations outside the central city limits.</w:t>
      </w:r>
    </w:p>
    <w:bookmarkEnd w:id="28"/>
    <w:bookmarkStart w:id="29" w:name="conclusion"/>
    <w:p>
      <w:pPr>
        <w:pStyle w:val="Heading2"/>
      </w:pPr>
      <w:r>
        <w:t xml:space="preserve">7. Conclusion</w:t>
      </w:r>
    </w:p>
    <w:p>
      <w:pPr>
        <w:pStyle w:val="FirstParagraph"/>
      </w:pPr>
      <w:r>
        <w:t xml:space="preserve">This Lab Report confirms that the Librarian in Morocco Casablanca is a dynamic and multifaceted professional. The role has transcended the mere management of physical assets to encompass digital mediation, cultural preservation, and community education. For libraries in Morocco Casablanca to remain relevant, investment in Librarian training must focus on both technological adaptability and deep cultural linguistic competence.</w:t>
      </w:r>
    </w:p>
    <w:p>
      <w:pPr>
        <w:pStyle w:val="BodyText"/>
      </w:pPr>
      <w:r>
        <w:t xml:space="preserve">The future of library services in this region depends heavily on empowering the Librarian as a central figure in the city's intellectual ecosystem. By embracing their role as educators and technologists, Librarians ensure that Morocco Casablanca continues to thrive as a center of knowledge exchange in the modern world.</w:t>
      </w:r>
    </w:p>
    <w:bookmarkEnd w:id="29"/>
    <w:bookmarkStart w:id="30" w:name="references"/>
    <w:p>
      <w:pPr>
        <w:pStyle w:val="Heading2"/>
      </w:pPr>
      <w:r>
        <w:t xml:space="preserve">8. References</w:t>
      </w:r>
    </w:p>
    <w:p>
      <w:pPr>
        <w:pStyle w:val="FirstParagraph"/>
      </w:pPr>
      <w:r>
        <w:rPr>
          <w:iCs/>
          <w:i/>
        </w:rPr>
        <w:t xml:space="preserve">(Simulated references for academic format compliance)</w:t>
      </w:r>
    </w:p>
    <w:p>
      <w:pPr>
        <w:numPr>
          <w:ilvl w:val="0"/>
          <w:numId w:val="1003"/>
        </w:numPr>
        <w:pStyle w:val="Compact"/>
      </w:pPr>
      <w:r>
        <w:t xml:space="preserve">National Library of the Kingdom of Morocco. (2023). Annual Activity Report: Casablanca Branch.</w:t>
      </w:r>
    </w:p>
    <w:p>
      <w:pPr>
        <w:numPr>
          <w:ilvl w:val="0"/>
          <w:numId w:val="1003"/>
        </w:numPr>
        <w:pStyle w:val="Compact"/>
      </w:pPr>
      <w:r>
        <w:t xml:space="preserve">Hassan, A., &amp; Bennani, L. (2021). Digital Literacy in North African Urban Centers: The Role of Information Professionals.</w:t>
      </w:r>
    </w:p>
    <w:p>
      <w:pPr>
        <w:numPr>
          <w:ilvl w:val="0"/>
          <w:numId w:val="1003"/>
        </w:numPr>
        <w:pStyle w:val="Compact"/>
      </w:pPr>
      <w:r>
        <w:t xml:space="preserve">Moroccan Ministry of Culture. (2022). Strategic Plan for the Development of Public Libraries in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Implementation in Morocco Casablanca</dc:title>
  <dc:creator/>
  <dc:language>en</dc:language>
  <cp:keywords/>
  <dcterms:created xsi:type="dcterms:W3CDTF">2026-07-29T00:59:28Z</dcterms:created>
  <dcterms:modified xsi:type="dcterms:W3CDTF">2026-07-29T00:59:28Z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