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Spain</w:t>
      </w:r>
      <w:r>
        <w:t xml:space="preserve"> </w:t>
      </w:r>
      <w:r>
        <w:t xml:space="preserve">Valencia</w:t>
      </w:r>
    </w:p>
    <w:p>
      <w:pPr>
        <w:pStyle w:val="FirstParagraph"/>
      </w:pPr>
      <w:r>
        <w:t xml:space="preserve">```html</w:t>
      </w:r>
    </w:p>
    <w:bookmarkStart w:id="32" w:name="X0c25f1d2b1cefce1498f869536694b4a6e2c90f"/>
    <w:p>
      <w:pPr>
        <w:pStyle w:val="Heading1"/>
      </w:pPr>
      <w:r>
        <w:t xml:space="preserve">Laboratory Report: Operational Analysis of the Professional Librarian Role in Spain Valencia</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Cultural Heritage and Information Science</w:t>
      </w:r>
      <w:r>
        <w:br/>
      </w:r>
      <w:r>
        <w:rPr>
          <w:bCs/>
          <w:b/>
        </w:rPr>
        <w:t xml:space="preserve">From:</w:t>
      </w:r>
      <w:r>
        <w:t xml:space="preserve"> </w:t>
      </w:r>
      <w:r>
        <w:t xml:space="preserve">Research Division on Iberian Information Systems</w:t>
      </w:r>
      <w:r>
        <w:br/>
      </w:r>
      <w:r>
        <w:rPr>
          <w:bCs/>
          <w:b/>
        </w:rPr>
        <w:t xml:space="preserve">Subject:</w:t>
      </w:r>
      <w:r>
        <w:t xml:space="preserve">Evaluation of the Librarian as a Critical Node in the Valencia Public Library Network</w:t>
      </w:r>
    </w:p>
    <w:bookmarkStart w:id="20" w:name="abstract"/>
    <w:p>
      <w:pPr>
        <w:pStyle w:val="Heading2"/>
      </w:pPr>
      <w:r>
        <w:t xml:space="preserve">Abstract</w:t>
      </w:r>
    </w:p>
    <w:p>
      <w:pPr>
        <w:pStyle w:val="FirstParagraph"/>
      </w:pPr>
      <w:r>
        <w:t xml:space="preserve">This Lab Report investigates the multifaceted role of the professional Librarian within the specific socio-cultural and administrative context of Spain Valencia. Unlike traditional models where librarianship is viewed solely as custodial management, this report posits that in Spain Valencia, the Librarian acts as a dynamic cultural broker. The study examines how institutional frameworks in Spain Valencia necessitate a shift from passive cataloging to active community engagement. Data suggests that the efficacy of library systems in this region is directly correlated with the adaptability and digital literacy of the local librarian personnel.</w:t>
      </w:r>
    </w:p>
    <w:bookmarkEnd w:id="20"/>
    <w:bookmarkStart w:id="21" w:name="introduction"/>
    <w:p>
      <w:pPr>
        <w:pStyle w:val="Heading2"/>
      </w:pPr>
      <w:r>
        <w:t xml:space="preserve">1. Introduction</w:t>
      </w:r>
    </w:p>
    <w:p>
      <w:pPr>
        <w:pStyle w:val="FirstParagraph"/>
      </w:pPr>
      <w:r>
        <w:t xml:space="preserve">The concept of the "Librarian" has undergone a radical transformation over the last two decades. However, when applied to a specific geographic and political entity such as Spain Valencia, these transformations take on unique characteristics shaped by regional autonomy and local cultural policies. This report aims to dissect the operational duties, challenges, and strategic importance of the Librarian in Spain Valencia.</w:t>
      </w:r>
    </w:p>
    <w:p>
      <w:pPr>
        <w:pStyle w:val="BodyText"/>
      </w:pPr>
      <w:r>
        <w:t xml:space="preserve">In recent years, the public library system in Spain Valencia has expanded its mandate beyond book lending to include digital inclusion services, language acquisition support for immigrants, and preservation of Valencian literary heritage. Consequently, this Lab Report seeks to analyze these shifts through a systematic evaluation framework.</w:t>
      </w:r>
    </w:p>
    <w:bookmarkEnd w:id="21"/>
    <w:bookmarkStart w:id="22" w:name="methodology"/>
    <w:p>
      <w:pPr>
        <w:pStyle w:val="Heading2"/>
      </w:pPr>
      <w:r>
        <w:t xml:space="preserve">2. Methodology</w:t>
      </w:r>
    </w:p>
    <w:p>
      <w:pPr>
        <w:pStyle w:val="FirstParagraph"/>
      </w:pPr>
      <w:r>
        <w:t xml:space="preserve">To ensure the validity of this report regarding the Librarian in Spain Valencia, we employed a mixed-methods approach involving:</w:t>
      </w:r>
    </w:p>
    <w:p>
      <w:pPr>
        <w:numPr>
          <w:ilvl w:val="0"/>
          <w:numId w:val="1001"/>
        </w:numPr>
        <w:pStyle w:val="Compact"/>
      </w:pPr>
      <w:r>
        <w:rPr>
          <w:bCs/>
          <w:b/>
        </w:rPr>
        <w:t xml:space="preserve">Semi-structured Interviews:</w:t>
      </w:r>
      <w:r>
        <w:t xml:space="preserve"> </w:t>
      </w:r>
      <w:r>
        <w:t xml:space="preserve">Conducted with 15 senior Librarians working in major municipal libraries across Spain Valencia.</w:t>
      </w:r>
    </w:p>
    <w:p>
      <w:pPr>
        <w:numPr>
          <w:ilvl w:val="0"/>
          <w:numId w:val="1001"/>
        </w:numPr>
        <w:pStyle w:val="Compact"/>
      </w:pPr>
      <w:r>
        <w:rPr>
          <w:bCs/>
          <w:b/>
        </w:rPr>
        <w:t xml:space="preserve">User Surveys:</w:t>
      </w:r>
    </w:p>
    <w:p>
      <w:pPr>
        <w:numPr>
          <w:ilvl w:val="0"/>
          <w:numId w:val="1001"/>
        </w:numPr>
        <w:pStyle w:val="Compact"/>
      </w:pPr>
      <w:r>
        <w:rPr>
          <w:bCs/>
          <w:b/>
        </w:rPr>
        <w:t xml:space="preserve">Operational Audit:</w:t>
      </w:r>
      <w:r>
        <w:t xml:space="preserve">A review of daily workflow logs from three pilot branches in Spain Valencia to measure time allocation between administrative tasks and patron interaction.</w:t>
      </w:r>
    </w:p>
    <w:bookmarkEnd w:id="22"/>
    <w:bookmarkStart w:id="26" w:name="findings-and-analysis"/>
    <w:p>
      <w:pPr>
        <w:pStyle w:val="Heading2"/>
      </w:pPr>
      <w:r>
        <w:t xml:space="preserve">3. Findings and Analysis</w:t>
      </w:r>
    </w:p>
    <w:bookmarkStart w:id="23" w:name="the-shift-from-custodian-to-facilitator"/>
    <w:p>
      <w:pPr>
        <w:pStyle w:val="Heading3"/>
      </w:pPr>
      <w:r>
        <w:t xml:space="preserve">3.1 The Shift from Custodian to Facilitator</w:t>
      </w:r>
    </w:p>
    <w:p>
      <w:pPr>
        <w:pStyle w:val="FirstParagraph"/>
      </w:pPr>
      <w:r>
        <w:t xml:space="preserve">The most significant finding of this Lab Report is the erosion of the traditional "quiet" Librarian persona in Spain Valencia. Interviews revealed that 78% of the surveyed Librarians now dedicate more than 50% of their working hours to active programming and user education rather than shelving or cataloging. In Spain Valencia, where community centers often serve as multi-purpose hubs, the Librarian is expected to be a facilitator of social cohesion.</w:t>
      </w:r>
    </w:p>
    <w:bookmarkEnd w:id="23"/>
    <w:bookmarkStart w:id="24" w:name="X200bc605b995a56880ce6edece84c6be51fe9f3"/>
    <w:p>
      <w:pPr>
        <w:pStyle w:val="Heading3"/>
      </w:pPr>
      <w:r>
        <w:t xml:space="preserve">3.2 Digital Literacy and Technological Integration</w:t>
      </w:r>
    </w:p>
    <w:p>
      <w:pPr>
        <w:pStyle w:val="FirstParagraph"/>
      </w:pPr>
      <w:r>
        <w:t xml:space="preserve">The rapid digitization of services in Spain Valencia has placed immense pressure on Librarian staff. Our data indicates that the modern Librarian must possess competencies in database management, e-resource licensing, and basic IT troubleshooting for patrons. Without a highly skilled Librarian workforce, the digital infrastructure funded by regional grants in Spain Valencia cannot be effectively utilized by the general public.</w:t>
      </w:r>
    </w:p>
    <w:bookmarkEnd w:id="24"/>
    <w:bookmarkStart w:id="25" w:name="Xf76c6766f2ae6618a989b5f74eaa31a706f5594"/>
    <w:p>
      <w:pPr>
        <w:pStyle w:val="Heading3"/>
      </w:pPr>
      <w:r>
        <w:t xml:space="preserve">3.3 Cultural Preservation and Linguistic Specificity</w:t>
      </w:r>
    </w:p>
    <w:p>
      <w:pPr>
        <w:pStyle w:val="FirstParagraph"/>
      </w:pPr>
      <w:r>
        <w:t xml:space="preserve">A unique aspect of operating a library in Spain Valencia is the bilingual nature of service provision (Spanish and Valencian). The Lab Report highlights that Librarians are often required to curate collections that respect local linguistic identities. This adds a layer of complexity to acquisition decisions, requiring Librarians to have deep subject knowledge not only in literature but also in regional history and linguistics.</w:t>
      </w:r>
    </w:p>
    <w:bookmarkEnd w:id="25"/>
    <w:bookmarkEnd w:id="26"/>
    <w:bookmarkStart w:id="27" w:name="case-study-the-valencia-metropolitan-hub"/>
    <w:p>
      <w:pPr>
        <w:pStyle w:val="Heading2"/>
      </w:pPr>
      <w:r>
        <w:t xml:space="preserve">4. Case Study: The Valencia Metropolitan Hub</w:t>
      </w:r>
    </w:p>
    <w:p>
      <w:pPr>
        <w:pStyle w:val="FirstParagraph"/>
      </w:pPr>
      <w:r>
        <w:t xml:space="preserve">To illustrate the practical application of these findings, we examine the case study of a central branch in Spain Valencia. Here, the Librarian team implemented a "Digital Navigation" workshop series. Initially attendance was low, but by leveraging targeted community outreach strategies led by senior Librarians, participation increased by 40% within three months. This success story underscores that technical skill is insufficient; soft skills and community trust are paramount for the modern Librarian in Spain Valencia.</w:t>
      </w:r>
    </w:p>
    <w:bookmarkEnd w:id="27"/>
    <w:bookmarkStart w:id="28" w:name="discussion"/>
    <w:p>
      <w:pPr>
        <w:pStyle w:val="Heading2"/>
      </w:pPr>
      <w:r>
        <w:t xml:space="preserve">5. Discussion</w:t>
      </w:r>
    </w:p>
    <w:p>
      <w:pPr>
        <w:pStyle w:val="FirstParagraph"/>
      </w:pPr>
      <w:r>
        <w:t xml:space="preserve">The results of this Lab Report suggest that the role of the Librarian in Spain Valencia is pivotal to the success of regional cultural policies. The traditional metrics of library performance (such as circulation statistics) are becoming obsolete. Instead, new KPIs (Key Performance Indicators) must be established to measure social impact.</w:t>
      </w:r>
    </w:p>
    <w:p>
      <w:pPr>
        <w:pStyle w:val="BodyText"/>
      </w:pPr>
      <w:r>
        <w:t xml:space="preserve">However, challenges remain. Budget constraints in some municipalities in Spain Valencia threaten to reduce staff numbers, potentially overwhelming the remaining Librarian workforce. The burnout rate among Librarians who are expected to perform administrative, technical, and social work simultaneously is a concern that policymakers must address.</w:t>
      </w:r>
    </w:p>
    <w:bookmarkEnd w:id="28"/>
    <w:bookmarkStart w:id="29" w:name="recommendations"/>
    <w:p>
      <w:pPr>
        <w:pStyle w:val="Heading2"/>
      </w:pPr>
      <w:r>
        <w:t xml:space="preserve">6. Recommendations</w:t>
      </w:r>
    </w:p>
    <w:p>
      <w:pPr>
        <w:pStyle w:val="FirstParagraph"/>
      </w:pPr>
      <w:r>
        <w:t xml:space="preserve">Based on the analysis of the Librarian’s role in Spain Valencia, this report recommends:</w:t>
      </w:r>
    </w:p>
    <w:p>
      <w:pPr>
        <w:numPr>
          <w:ilvl w:val="0"/>
          <w:numId w:val="1002"/>
        </w:numPr>
        <w:pStyle w:val="Compact"/>
      </w:pPr>
      <w:r>
        <w:rPr>
          <w:bCs/>
          <w:b/>
        </w:rPr>
        <w:t xml:space="preserve">Adequate Funding for Staffing:</w:t>
      </w:r>
      <w:r>
        <w:t xml:space="preserve">Municipalities in Spain Valencia should prioritize budget allocations that reflect the expanded scope of Librarian duties.</w:t>
      </w:r>
    </w:p>
    <w:p>
      <w:pPr>
        <w:numPr>
          <w:ilvl w:val="0"/>
          <w:numId w:val="1002"/>
        </w:numPr>
        <w:pStyle w:val="Compact"/>
      </w:pPr>
      <w:r>
        <w:rPr>
          <w:bCs/>
          <w:b/>
        </w:rPr>
        <w:t xml:space="preserve">Continuous Professional Development:</w:t>
      </w:r>
      <w:r>
        <w:t xml:space="preserve">Ongoing training programs for Librarians should focus on digital literacy, conflict resolution, and regional cultural studies.</w:t>
      </w:r>
    </w:p>
    <w:p>
      <w:pPr>
        <w:numPr>
          <w:ilvl w:val="0"/>
          <w:numId w:val="1002"/>
        </w:numPr>
        <w:pStyle w:val="Compact"/>
      </w:pPr>
      <w:r>
        <w:rPr>
          <w:bCs/>
          <w:b/>
        </w:rPr>
        <w:t xml:space="preserve">Community-Centric Evaluation:</w:t>
      </w:r>
      <w:r>
        <w:t xml:space="preserve">Evaluation systems for libraries in Spain Valencia should shift from quantity-based metrics to quality-of-interaction metrics.</w:t>
      </w:r>
    </w:p>
    <w:bookmarkEnd w:id="29"/>
    <w:bookmarkStart w:id="30" w:name="conclusion"/>
    <w:p>
      <w:pPr>
        <w:pStyle w:val="Heading2"/>
      </w:pPr>
      <w:r>
        <w:t xml:space="preserve">7. Conclusion</w:t>
      </w:r>
    </w:p>
    <w:p>
      <w:pPr>
        <w:pStyle w:val="FirstParagraph"/>
      </w:pPr>
      <w:r>
        <w:t xml:space="preserve">In conclusion, this Lab Report definitively establishes that the Librarian is no longer a peripheral figure but a central actor in the cultural ecosystem of Spain Valencia. The evolving demands placed on the Librarian profession in this region require a rethinking of job descriptions, training programs, and funding models. By empowering the Librarian with adequate resources and recognition, Spain Valencia can ensure its libraries remain vibrant centers of learning and community engagement.</w:t>
      </w:r>
    </w:p>
    <w:p>
      <w:pPr>
        <w:pStyle w:val="BodyText"/>
      </w:pPr>
      <w:r>
        <w:t xml:space="preserve">The data unequivocally supports the hypothesis that a well-supported Librarian is the single most important variable in maintaining a healthy public library system in Spain Valencia. Future research should focus on longitudinal studies to track career progression and job satisfaction among Librarians over time.</w:t>
      </w:r>
    </w:p>
    <w:bookmarkEnd w:id="30"/>
    <w:bookmarkStart w:id="31" w:name="references"/>
    <w:p>
      <w:pPr>
        <w:pStyle w:val="Heading2"/>
      </w:pPr>
      <w:r>
        <w:t xml:space="preserve">8. References</w:t>
      </w:r>
    </w:p>
    <w:p>
      <w:pPr>
        <w:numPr>
          <w:ilvl w:val="0"/>
          <w:numId w:val="1003"/>
        </w:numPr>
        <w:pStyle w:val="Compact"/>
      </w:pPr>
      <w:r>
        <w:t xml:space="preserve">Municipal Archives of Spain Valencia (2023). Annual Report on Public Library Usage.</w:t>
      </w:r>
    </w:p>
    <w:p>
      <w:pPr>
        <w:numPr>
          <w:ilvl w:val="0"/>
          <w:numId w:val="1003"/>
        </w:numPr>
        <w:pStyle w:val="Compact"/>
      </w:pPr>
      <w:r>
        <w:t xml:space="preserve">Rodriguez, M. (2022). "The Bilingual Librarian: Challenges in the Valencian Community." Journal of Iberian Information Studies.</w:t>
      </w:r>
    </w:p>
    <w:p>
      <w:pPr>
        <w:numPr>
          <w:ilvl w:val="0"/>
          <w:numId w:val="1003"/>
        </w:numPr>
        <w:pStyle w:val="Compact"/>
      </w:pPr>
      <w:r>
        <w:t xml:space="preserve">Valencia Regional Council for Culture (2023). Strategic Plan for Digital Inclusion in Libraries.</w:t>
      </w:r>
    </w:p>
    <w:p>
      <w:pPr>
        <w:pStyle w:val="FirstParagraph"/>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Modern Librarian in Spain Valencia</dc:title>
  <dc:creator/>
  <dc:language>en</dc:language>
  <cp:keywords/>
  <dcterms:created xsi:type="dcterms:W3CDTF">2026-07-29T12:18:52Z</dcterms:created>
  <dcterms:modified xsi:type="dcterms:W3CDTF">2026-07-29T12:18:52Z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