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Singapore's</w:t>
      </w:r>
      <w:r>
        <w:t xml:space="preserve"> </w:t>
      </w:r>
      <w:r>
        <w:t xml:space="preserve">Maritime</w:t>
      </w:r>
      <w:r>
        <w:t xml:space="preserve"> </w:t>
      </w:r>
      <w:r>
        <w:t xml:space="preserve">Ecosystem</w:t>
      </w:r>
    </w:p>
    <w:bookmarkStart w:id="32" w:name="X2870bcef388a493bb436e227846c974cc5ecb35"/>
    <w:p>
      <w:pPr>
        <w:pStyle w:val="Heading1"/>
      </w:pPr>
      <w:r>
        <w:t xml:space="preserve">Laboratory Report Analysis: The Strategic Role of the Marine Engineer in Singapore’s Maritime Sector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and Operational Analysis of Marine Engineering Proficiencies in Singapore</w:t>
      </w:r>
      <w:r>
        <w:br/>
      </w:r>
      <w:r>
        <w:rPr>
          <w:bCs/>
          <w:b/>
        </w:rPr>
        <w:t xml:space="preserve">Laboratory Report Context:</w:t>
      </w:r>
      <w:r>
        <w:t xml:space="preserve">This document serves as a comprehensive analytical laboratory report detailing the technical requirements, regulatory frameworks, and operational challenges faced by a professional Marine Engineer operating within the specific jurisdiction of Singapore. The report synthesizes data regarding fuel efficiency, regulatory compliance with International Maritime Organization (IMO) standards adapted for local enforcement, and the critical infrastructure maintenance required in one of the world's busiest port cities.</w:t>
      </w:r>
    </w:p>
    <w:bookmarkStart w:id="20" w:name="introduction"/>
    <w:p>
      <w:pPr>
        <w:pStyle w:val="Heading2"/>
      </w:pPr>
      <w:r>
        <w:t xml:space="preserve">1. Introduction</w:t>
      </w:r>
    </w:p>
    <w:p>
      <w:pPr>
        <w:pStyle w:val="FirstParagraph"/>
      </w:pPr>
      <w:r>
        <w:t xml:space="preserve">The purpose of this laboratory report is to examine the multifaceted role of a Marine Engineer within the unique maritime environment of Singapore. As a global hub for shipping, offshore engineering, and marine technology, Singapore presents distinct operational parameters that define the daily responsibilities and technical competencies required of its engineering workforce. This report analyzes how a Marine Engineer must navigate complex regulatory landscapes, utilize advanced propulsion technologies, and maintain rigorous safety standards to ensure the seamless operation of vessels docking in Singaporean waters.</w:t>
      </w:r>
    </w:p>
    <w:p>
      <w:pPr>
        <w:pStyle w:val="BodyText"/>
      </w:pPr>
      <w:r>
        <w:t xml:space="preserve">The significance of this study lies in understanding how local regulations in Singapore intersect with international maritime laws. For a Marine Engineer stationed or operating out of Singapore, technical proficiency is not merely about mechanical repair; it involves strategic decision-making regarding fuel consumption, environmental compliance, and crew management. The following sections detail the specific engineering challenges and solutions prevalent in this region.</w:t>
      </w:r>
    </w:p>
    <w:bookmarkEnd w:id="20"/>
    <w:bookmarkStart w:id="23" w:name="regulatory-framework-and-compliance"/>
    <w:p>
      <w:pPr>
        <w:pStyle w:val="Heading2"/>
      </w:pPr>
      <w:r>
        <w:t xml:space="preserve">2. Regulatory Framework and Compliance</w:t>
      </w:r>
    </w:p>
    <w:p>
      <w:pPr>
        <w:pStyle w:val="FirstParagraph"/>
      </w:pPr>
      <w:r>
        <w:t xml:space="preserve">In Singapore, the Marine Engineer operates under a stringent regulatory framework enforced by the Maritime and Port Authority of Singapore (MPA). This laboratory report highlights that compliance is not optional but a fundamental aspect of professional duty. The MPA implements strict adherence to International Conventions such as SOLAS (Safety of Life at Sea) and MARPOL (Marine Pollution).</w:t>
      </w:r>
    </w:p>
    <w:bookmarkStart w:id="21" w:name="environmental-regulations"/>
    <w:p>
      <w:pPr>
        <w:pStyle w:val="Heading3"/>
      </w:pPr>
      <w:r>
        <w:t xml:space="preserve">2.1 Environmental Regulations</w:t>
      </w:r>
    </w:p>
    <w:p>
      <w:pPr>
        <w:pStyle w:val="FirstParagraph"/>
      </w:pPr>
      <w:r>
        <w:t xml:space="preserve">Singapore has been a pioneer in enforcing low-sulfur fuel regulations even before global mandates came into full effect. A Marine Engineer in this region must possess advanced knowledge of scrubber systems and alternative fuel technologies, such as Liquefied Natural Gas (LNG) and Methanol. The laboratory analysis indicates that engineers are frequently required to conduct emissions monitoring tests to ensure compliance with the Emission Control Area (ECA) standards applied to Singapore's port waters.</w:t>
      </w:r>
    </w:p>
    <w:bookmarkEnd w:id="21"/>
    <w:bookmarkStart w:id="22" w:name="local-legislation"/>
    <w:p>
      <w:pPr>
        <w:pStyle w:val="Heading3"/>
      </w:pPr>
      <w:r>
        <w:t xml:space="preserve">2.2 Local Legislation</w:t>
      </w:r>
    </w:p>
    <w:p>
      <w:pPr>
        <w:pStyle w:val="FirstParagraph"/>
      </w:pPr>
      <w:r>
        <w:t xml:space="preserve">Beyond international laws, local statutes in Singapore impose additional reporting requirements. For instance, any malfunctioning auxiliary machinery that could pose a safety risk must be reported immediately to the MPA. This report emphasizes that documentation and record-keeping are as critical as technical repair skills for a Marine Engineer operating in this jurisdiction.</w:t>
      </w:r>
    </w:p>
    <w:bookmarkEnd w:id="22"/>
    <w:bookmarkEnd w:id="23"/>
    <w:bookmarkStart w:id="24" w:name="technical-operations-and-maintenance"/>
    <w:p>
      <w:pPr>
        <w:pStyle w:val="Heading2"/>
      </w:pPr>
      <w:r>
        <w:t xml:space="preserve">3. Technical Operations and Maintenance</w:t>
      </w:r>
    </w:p>
    <w:p>
      <w:pPr>
        <w:pStyle w:val="FirstParagraph"/>
      </w:pPr>
      <w:r>
        <w:t xml:space="preserve">The core function of any Marine Engineer involves the maintenance of propulsion systems, auxiliary engines, and power generation units. In Singapore's hot and humid tropical climate, equipment degradation accelerates due to high salinity levels in the air. This section of the laboratory report details specific technical considerations.</w:t>
      </w:r>
    </w:p>
    <w:p>
      <w:pPr>
        <w:pStyle w:val="BodyText"/>
      </w:pPr>
      <w:r>
        <w:t xml:space="preserve">System Component</w:t>
      </w:r>
    </w:p>
    <w:p>
      <w:pPr>
        <w:pStyle w:val="BodyText"/>
      </w:pPr>
      <w:r>
        <w:t xml:space="preserve">Maintenance Challenge in Singapore Climate</w:t>
      </w:r>
    </w:p>
    <w:p>
      <w:pPr>
        <w:pStyle w:val="BodyText"/>
      </w:pPr>
      <w:r>
        <w:t xml:space="preserve">Mitigation Strategy for Marine Engineer</w:t>
      </w:r>
    </w:p>
    <w:p>
      <w:pPr>
        <w:pStyle w:val="BodyText"/>
      </w:pPr>
      <w:r>
        <w:t xml:space="preserve">Main Engine Cooling Systems</w:t>
      </w:r>
    </w:p>
    <w:p>
      <w:pPr>
        <w:pStyle w:val="BodyText"/>
      </w:pPr>
      <w:r>
        <w:t xml:space="preserve">Corrosion due to high humidity and salt spray.</w:t>
      </w:r>
    </w:p>
    <w:p>
      <w:pPr>
        <w:pStyle w:val="BodyText"/>
      </w:pPr>
      <w:r>
        <w:t xml:space="preserve">Frequent inspection of heat exchangers and application of anti-corrosive coatings.</w:t>
      </w:r>
    </w:p>
    <w:p>
      <w:pPr>
        <w:pStyle w:val="BodyText"/>
      </w:pPr>
      <w:r>
        <w:t xml:space="preserve">Auxiliary Generators</w:t>
      </w:r>
    </w:p>
    <w:p>
      <w:pPr>
        <w:pStyle w:val="BodyText"/>
      </w:pPr>
      <w:r>
        <w:t xml:space="preserve">Fuel contamination risks in humid conditions.</w:t>
      </w:r>
    </w:p>
    <w:p>
      <w:pPr>
        <w:pStyle w:val="BodyText"/>
      </w:pPr>
      <w:r>
        <w:t xml:space="preserve">Rigorous water separation testing and fuel polishing protocols.</w:t>
      </w:r>
    </w:p>
    <w:p>
      <w:pPr>
        <w:pStyle w:val="BodyText"/>
      </w:pPr>
      <w:r>
        <w:t xml:space="preserve">Hydraulic Systems</w:t>
      </w:r>
    </w:p>
    <w:p>
      <w:pPr>
        <w:pStyle w:val="BodyText"/>
      </w:pPr>
      <w:r>
        <w:t xml:space="preserve">Seal degradation due to heat stress."&gt;</w:t>
      </w:r>
    </w:p>
    <w:p>
      <w:pPr>
        <w:pStyle w:val="BodyText"/>
      </w:pPr>
      <w:r>
        <w:t xml:space="preserve">Regular hydraulic fluid analysis and seal replacement schedules."&gt;</w:t>
      </w:r>
    </w:p>
    <w:bookmarkEnd w:id="24"/>
    <w:bookmarkStart w:id="27" w:name="fuel-efficiency-and-energy-management"/>
    <w:p>
      <w:pPr>
        <w:pStyle w:val="Heading2"/>
      </w:pPr>
      <w:r>
        <w:t xml:space="preserve">4. Fuel Efficiency and Energy Management</w:t>
      </w:r>
    </w:p>
    <w:p>
      <w:pPr>
        <w:pStyle w:val="FirstParagraph"/>
      </w:pPr>
      <w:r>
        <w:t xml:space="preserve">Fuel costs constitute a significant portion of operational expenditure for any vessel docking in Singapore, the world's largest bunker port. Therefore, the Marine Engineer plays a pivotal role in optimizing fuel efficiency. This laboratory report analyzes several strategies employed by engineers to reduce consumption.</w:t>
      </w:r>
    </w:p>
    <w:bookmarkStart w:id="25" w:name="waste-heat-recovery-systems-whrs"/>
    <w:p>
      <w:pPr>
        <w:pStyle w:val="Heading3"/>
      </w:pPr>
      <w:r>
        <w:t xml:space="preserve">4.1 Waste Heat Recovery Systems (WHRS)</w:t>
      </w:r>
    </w:p>
    <w:p>
      <w:pPr>
        <w:pStyle w:val="FirstParagraph"/>
      </w:pPr>
      <w:r>
        <w:t xml:space="preserve">In modern vessels operating in Singapore, Marine Engineers must manage complex WHRS installations that capture exhaust gas heat to generate additional power. The technical complexity of these systems requires continuous monitoring and calibration to ensure maximum energy recovery without compromising engine performance.</w:t>
      </w:r>
    </w:p>
    <w:bookmarkEnd w:id="25"/>
    <w:bookmarkStart w:id="26" w:name="voyage-planning-integration"/>
    <w:p>
      <w:pPr>
        <w:pStyle w:val="Heading3"/>
      </w:pPr>
      <w:r>
        <w:t xml:space="preserve">4.2 Voyage Planning Integration</w:t>
      </w:r>
    </w:p>
    <w:p>
      <w:pPr>
        <w:pStyle w:val="FirstParagraph"/>
      </w:pPr>
      <w:r>
        <w:t xml:space="preserve">Collaboration with the deck department is essential. Engineers in Singapore often work closely with bridge teams to adjust engine RPM based on traffic congestion data and tidal patterns, which are critical factors in the busy Singapore Strait. This collaborative approach minimizes idle time and reduces unnecessary fuel burn.</w:t>
      </w:r>
    </w:p>
    <w:bookmarkEnd w:id="26"/>
    <w:bookmarkEnd w:id="27"/>
    <w:bookmarkStart w:id="28" w:name="safety-culture-and-risk-management"/>
    <w:p>
      <w:pPr>
        <w:pStyle w:val="Heading2"/>
      </w:pPr>
      <w:r>
        <w:t xml:space="preserve">5. Safety Culture and Risk Management</w:t>
      </w:r>
    </w:p>
    <w:p>
      <w:pPr>
        <w:pStyle w:val="FirstParagraph"/>
      </w:pPr>
      <w:r>
        <w:t xml:space="preserve">Safety is paramount in maritime engineering. The laboratory report identifies that Singapore maintains one of the highest safety standards globally due to its reputation as a premier transshipment hub. Marine Engineers must foster a culture of safety within the engineering team.</w:t>
      </w:r>
    </w:p>
    <w:p>
      <w:pPr>
        <w:pStyle w:val="BodyText"/>
      </w:pPr>
      <w:r>
        <w:t xml:space="preserve">This involves rigorous adherence to Permit-to-Work (PTW) systems, especially when conducting hot work or entering confined spaces. Recent case studies analyzed in this report highlight incidents where failures in PTW procedures led to accidents, underscoring the need for strict disciplinary enforcement and continuous training. Furthermore, emergency drills related to engine room flooding, fire suppression system activation, and black-out recovery must be conducted regularly and documented meticulously.</w:t>
      </w:r>
    </w:p>
    <w:bookmarkEnd w:id="28"/>
    <w:bookmarkStart w:id="29" w:name="X0b28f8e0e7f4037932521a759f71a54ed3b8ba1"/>
    <w:p>
      <w:pPr>
        <w:pStyle w:val="Heading2"/>
      </w:pPr>
      <w:r>
        <w:t xml:space="preserve">6. Technological Advancements and Future Trends</w:t>
      </w:r>
    </w:p>
    <w:p>
      <w:pPr>
        <w:pStyle w:val="FirstParagraph"/>
      </w:pPr>
      <w:r>
        <w:t xml:space="preserve">The maritime industry in Singapore is rapidly evolving towards digitalization and automation. This laboratory report notes that the modern Marine Engineer must possess digital literacy skills beyond traditional mechanical knowledge.</w:t>
      </w:r>
    </w:p>
    <w:p>
      <w:pPr>
        <w:numPr>
          <w:ilvl w:val="0"/>
          <w:numId w:val="1001"/>
        </w:numPr>
        <w:pStyle w:val="Compact"/>
      </w:pPr>
      <w:r>
        <w:rPr>
          <w:bCs/>
          <w:b/>
        </w:rPr>
        <w:t xml:space="preserve">Predictive Maintenance:</w:t>
      </w:r>
      <w:r>
        <w:t xml:space="preserve"> </w:t>
      </w:r>
      <w:r>
        <w:t xml:space="preserve">Utilizing IoT sensors to monitor engine health in real-time, allowing engineers to predict failures before they occur.</w:t>
      </w:r>
    </w:p>
    <w:p>
      <w:pPr>
        <w:numPr>
          <w:ilvl w:val="0"/>
          <w:numId w:val="1001"/>
        </w:numPr>
        <w:pStyle w:val="Compact"/>
      </w:pPr>
      <w:r>
        <w:rPr>
          <w:bCs/>
          <w:b/>
        </w:rPr>
        <w:t xml:space="preserve">Digital Twins:</w:t>
      </w:r>
      <w:r>
        <w:t xml:space="preserve"> </w:t>
      </w:r>
      <w:r>
        <w:t xml:space="preserve">Creating virtual replicas of ship systems to simulate operational scenarios and optimize performance.</w:t>
      </w:r>
    </w:p>
    <w:p>
      <w:pPr>
        <w:numPr>
          <w:ilvl w:val="0"/>
          <w:numId w:val="1001"/>
        </w:numPr>
        <w:pStyle w:val="Compact"/>
      </w:pPr>
      <w:r>
        <w:rPr>
          <w:bCs/>
          <w:b/>
        </w:rPr>
        <w:t xml:space="preserve">Cybersecurity:</w:t>
      </w:r>
      <w:r>
        <w:t xml:space="preserve"> </w:t>
      </w:r>
      <w:r>
        <w:t xml:space="preserve">As ships become more connected, protecting engineering control systems from cyber threats has become a new responsibility for onboard engineers.</w:t>
      </w:r>
    </w:p>
    <w:bookmarkEnd w:id="29"/>
    <w:bookmarkStart w:id="30" w:name="conclusion"/>
    <w:p>
      <w:pPr>
        <w:pStyle w:val="Heading2"/>
      </w:pPr>
      <w:r>
        <w:t xml:space="preserve">7. Conclusion</w:t>
      </w:r>
    </w:p>
    <w:p>
      <w:pPr>
        <w:pStyle w:val="FirstParagraph"/>
      </w:pPr>
      <w:r>
        <w:t xml:space="preserve">In conclusion, this laboratory report demonstrates that the role of a Marine Engineer in Singapore is dynamic and demanding. It requires a blend of traditional mechanical expertise, deep knowledge of international and local regulations, adaptability to tropical environmental conditions, and proficiency in emerging digital technologies. The unique position of Singapore as a global maritime hub means that engineers operating here are often at the forefront of industry innovations.</w:t>
      </w:r>
    </w:p>
    <w:p>
      <w:pPr>
        <w:pStyle w:val="BodyText"/>
      </w:pPr>
      <w:r>
        <w:t xml:space="preserve">The findings suggest that continuous professional development is not just beneficial but essential for Marine Engineers aiming to succeed in this competitive environment. By adhering to strict safety protocols, optimizing fuel efficiency, and embracing technological advancements, these professionals contribute significantly to the operational excellence and environmental sustainability of the maritime sector in Singapore.</w:t>
      </w:r>
    </w:p>
    <w:bookmarkEnd w:id="30"/>
    <w:bookmarkStart w:id="31" w:name="references"/>
    <w:p>
      <w:pPr>
        <w:pStyle w:val="Heading2"/>
      </w:pPr>
      <w:r>
        <w:t xml:space="preserve">8. References</w:t>
      </w:r>
    </w:p>
    <w:p>
      <w:pPr>
        <w:numPr>
          <w:ilvl w:val="0"/>
          <w:numId w:val="1002"/>
        </w:numPr>
        <w:pStyle w:val="Compact"/>
      </w:pPr>
      <w:r>
        <w:t xml:space="preserve">Martime and Port Authority of Singapore (MPA). (2023). *Guidelines for Ship Safety and Pollution Prevention*.</w:t>
      </w:r>
    </w:p>
    <w:p>
      <w:pPr>
        <w:numPr>
          <w:ilvl w:val="0"/>
          <w:numId w:val="1002"/>
        </w:numPr>
        <w:pStyle w:val="Compact"/>
      </w:pPr>
      <w:r>
        <w:t xml:space="preserve">International Maritime Organization. (2018). *MARPOL Annex VI: Regulations for the Prevention of Air Pollution from Ships*.</w:t>
      </w:r>
    </w:p>
    <w:p>
      <w:pPr>
        <w:numPr>
          <w:ilvl w:val="0"/>
          <w:numId w:val="1002"/>
        </w:numPr>
        <w:pStyle w:val="Compact"/>
      </w:pPr>
      <w:r>
        <w:t xml:space="preserve">Singapore Ministry of Transport. (2022). *Strategic Plan for Maritime and Port Industry 4.0*.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Marine Engineer in Singapore's Maritime Ecosystem</dc:title>
  <dc:creator/>
  <dc:language>en</dc:language>
  <cp:keywords/>
  <dcterms:created xsi:type="dcterms:W3CDTF">2026-07-30T02:20:15Z</dcterms:created>
  <dcterms:modified xsi:type="dcterms:W3CDTF">2026-07-30T02:20:15Z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