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0" w:name="X70635a0dfe14aa469cbb7a171971e37f50fef72"/>
    <w:p>
      <w:pPr>
        <w:pStyle w:val="Heading1"/>
      </w:pPr>
      <w:r>
        <w:t xml:space="preserve">Laboratory Report: Comprehensive Analysis of Marine Engineering Protocols and Systems in United States New York City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New York City Maritime Research Institute</w:t>
      </w:r>
      <w:r>
        <w:br/>
      </w:r>
      <w:r>
        <w:rPr>
          <w:bCs/>
          <w:b/>
        </w:rPr>
        <w:t xml:space="preserve">Subject:</w:t>
      </w:r>
      <w:r>
        <w:t xml:space="preserve"> </w:t>
      </w:r>
      <w:r>
        <w:t xml:space="preserve">Advanced Evaluation of Commercial Vessel Propulsion and Environmental Compliance Mechanisms in United States New York City</w:t>
      </w:r>
    </w:p>
    <w:bookmarkStart w:id="20" w:name="laboratory-report"/>
    <w:p>
      <w:pPr>
        <w:pStyle w:val="Heading3"/>
      </w:pPr>
      <w:r>
        <w:rPr>
          <w:iCs/>
          <w:i/>
        </w:rPr>
        <w:t xml:space="preserve">Laboratory Report</w:t>
      </w:r>
    </w:p>
    <w:p>
      <w:pPr>
        <w:pStyle w:val="FirstParagraph"/>
      </w:pPr>
      <w:r>
        <w:t xml:space="preserve">This</w:t>
      </w:r>
      <w:r>
        <w:t xml:space="preserve"> </w:t>
      </w:r>
      <w:r>
        <w:rPr>
          <w:iCs/>
          <w:i/>
        </w:rPr>
        <w:t xml:space="preserve">Laboratory Report</w:t>
      </w:r>
      <w:r>
        <w:t xml:space="preserve"> </w:t>
      </w:r>
      <w:r>
        <w:t xml:space="preserve">details the findings from a rigorous series of engineering assessments conducted aboard commercial vessels operating within the Port of New York. The primary objective was to evaluate the efficiency, compliance, and operational integrity of marine propulsion systems under real-world conditions. By meticulously documenting our observations in this</w:t>
      </w:r>
      <w:r>
        <w:t xml:space="preserve"> </w:t>
      </w:r>
      <w:r>
        <w:rPr>
          <w:iCs/>
          <w:i/>
        </w:rPr>
        <w:t xml:space="preserve">Laboratory Report</w:t>
      </w:r>
      <w:r>
        <w:t xml:space="preserve">, we provide critical insights into the complexities faced by modern</w:t>
      </w:r>
      <w:r>
        <w:t xml:space="preserve"> </w:t>
      </w:r>
      <w:r>
        <w:rPr>
          <w:bCs/>
          <w:b/>
        </w:rPr>
        <w:t xml:space="preserve">Marine Engineer</w:t>
      </w:r>
      <w:r>
        <w:t xml:space="preserve">s tasked with maintaining fleet readiness.</w:t>
      </w:r>
    </w:p>
    <w:bookmarkEnd w:id="20"/>
    <w:bookmarkStart w:id="21" w:name="X551454e7275f9c9374efc9574bf2048b289cd0b"/>
    <w:p>
      <w:pPr>
        <w:pStyle w:val="Heading3"/>
      </w:pPr>
      <w:r>
        <w:rPr>
          <w:iCs/>
          <w:i/>
        </w:rPr>
        <w:t xml:space="preserve">1. Introduction to United States New York City Maritime Operations</w:t>
      </w:r>
    </w:p>
    <w:p>
      <w:pPr>
        <w:pStyle w:val="FirstParagraph"/>
      </w:pPr>
      <w:r>
        <w:t xml:space="preserve">The maritime landscape of</w:t>
      </w:r>
      <w:r>
        <w:t xml:space="preserve"> </w:t>
      </w:r>
      <w:r>
        <w:rPr>
          <w:bCs/>
          <w:b/>
        </w:rPr>
        <w:t xml:space="preserve">United States New York City</w:t>
      </w:r>
      <w:r>
        <w:t xml:space="preserve"> </w:t>
      </w:r>
      <w:r>
        <w:t xml:space="preserve">is unparalleled in its complexity and volume. As one of the busiest ports in the Western Hemisphere,</w:t>
      </w:r>
      <w:r>
        <w:t xml:space="preserve"> </w:t>
      </w:r>
      <w:r>
        <w:rPr>
          <w:bCs/>
          <w:b/>
        </w:rPr>
        <w:t xml:space="preserve">United States New York City</w:t>
      </w:r>
      <w:r>
        <w:t xml:space="preserve">United States New York City, including brackish water dynamics, rapid temperature fluctuations between seasons, and dense urban noise pollution affecting acoustic sensors, create unique challenges for</w:t>
      </w:r>
      <w:r>
        <w:t xml:space="preserve"> </w:t>
      </w:r>
      <w:r>
        <w:rPr>
          <w:bCs/>
          <w:b/>
        </w:rPr>
        <w:t xml:space="preserve">Marine Engineer</w:t>
      </w:r>
      <w:r>
        <w:t xml:space="preserve">s.</w:t>
      </w:r>
    </w:p>
    <w:p>
      <w:pPr>
        <w:pStyle w:val="BodyText"/>
      </w:pPr>
      <w:r>
        <w:t xml:space="preserve">The purpose of this study was to investigate how these localized factors in</w:t>
      </w:r>
      <w:r>
        <w:t xml:space="preserve"> </w:t>
      </w:r>
      <w:r>
        <w:rPr>
          <w:iCs/>
          <w:i/>
        </w:rPr>
        <w:t xml:space="preserve">United States New York City</w:t>
      </w:r>
      <w:r>
        <w:t xml:space="preserve"> </w:t>
      </w:r>
      <w:r>
        <w:t xml:space="preserve">impact the performance of dual-fuel marine engines. The findings presented here are derived from extensive data logging, physical inspections, and simulated stress tests conducted under the supervision of senior</w:t>
      </w:r>
      <w:r>
        <w:t xml:space="preserve"> </w:t>
      </w:r>
      <w:r>
        <w:rPr>
          <w:bCs/>
          <w:b/>
        </w:rPr>
        <w:t xml:space="preserve">Marine Engineer</w:t>
      </w:r>
      <w:r>
        <w:t xml:space="preserve">s.</w:t>
      </w:r>
    </w:p>
    <w:bookmarkEnd w:id="21"/>
    <w:bookmarkStart w:id="25" w:name="X3ddc8629feb1b5fa42a904ba06681a10f34fec6"/>
    <w:p>
      <w:pPr>
        <w:pStyle w:val="Heading3"/>
      </w:pPr>
      <w:r>
        <w:rPr>
          <w:iCs/>
          <w:i/>
        </w:rPr>
        <w:t xml:space="preserve">2. Methodology Employed in United States New York City</w:t>
      </w:r>
    </w:p>
    <w:p>
      <w:pPr>
        <w:pStyle w:val="FirstParagraph"/>
      </w:pPr>
      <w:r>
        <w:t xml:space="preserve">To ensure the accuracy of our data within the</w:t>
      </w:r>
      <w:r>
        <w:t xml:space="preserve"> </w:t>
      </w:r>
      <w:r>
        <w:rPr>
          <w:iCs/>
          <w:i/>
        </w:rPr>
        <w:t xml:space="preserve">Laboratory Report</w:t>
      </w:r>
      <w:r>
        <w:t xml:space="preserve">, a multi-phase methodology was employed across various vessels docked in</w:t>
      </w:r>
      <w:r>
        <w:t xml:space="preserve"> </w:t>
      </w:r>
      <w:r>
        <w:rPr>
          <w:bCs/>
          <w:b/>
        </w:rPr>
        <w:t xml:space="preserve">United States New York City</w:t>
      </w:r>
      <w:r>
        <w:t xml:space="preserve">:</w:t>
      </w:r>
    </w:p>
    <w:bookmarkStart w:id="22" w:name="instrumentation-and-data-acquisition"/>
    <w:p>
      <w:pPr>
        <w:pStyle w:val="Heading4"/>
      </w:pPr>
      <w:r>
        <w:rPr>
          <w:iCs/>
          <w:i/>
        </w:rPr>
        <w:t xml:space="preserve">2.1 Instrumentation and Data Acquisition</w:t>
      </w:r>
    </w:p>
    <w:p>
      <w:pPr>
        <w:pStyle w:val="FirstParagraph"/>
      </w:pPr>
      <w:r>
        <w:t xml:space="preserve">We utilized high-frequency vibration analyzers and thermal imaging cameras to monitor engine blocks during heavy load cycles. These tools were essential for detecting micro-fractures or overheating issues that could compromise the safety of operations in</w:t>
      </w:r>
      <w:r>
        <w:t xml:space="preserve"> </w:t>
      </w:r>
      <w:r>
        <w:rPr>
          <w:bCs/>
          <w:b/>
        </w:rPr>
        <w:t xml:space="preserve">United States New York City</w:t>
      </w:r>
      <w:r>
        <w:t xml:space="preserve">.</w:t>
      </w:r>
    </w:p>
    <w:bookmarkEnd w:id="22"/>
    <w:bookmarkStart w:id="23" w:name="fuel-quality-assessment"/>
    <w:p>
      <w:pPr>
        <w:pStyle w:val="Heading4"/>
      </w:pPr>
      <w:r>
        <w:rPr>
          <w:iCs/>
          <w:i/>
        </w:rPr>
        <w:t xml:space="preserve">2.2 Fuel Quality Assessment</w:t>
      </w:r>
    </w:p>
    <w:p>
      <w:pPr>
        <w:pStyle w:val="FirstParagraph"/>
      </w:pPr>
      <w:r>
        <w:t xml:space="preserve">Samples of Low-Sulfur Fuel Oil (LSFO) were collected from multiple suppliers operating within</w:t>
      </w:r>
      <w:r>
        <w:t xml:space="preserve"> </w:t>
      </w:r>
      <w:r>
        <w:rPr>
          <w:bCs/>
          <w:b/>
        </w:rPr>
        <w:t xml:space="preserve">United States New York City</w:t>
      </w:r>
      <w:r>
        <w:t xml:space="preserve">. Each sample was analyzed in our onboard laboratory to determine viscosity, flash points, and impurity levels. This step was crucial for understanding the fuel quality variations that a</w:t>
      </w:r>
      <w:r>
        <w:t xml:space="preserve"> </w:t>
      </w:r>
      <w:r>
        <w:rPr>
          <w:bCs/>
          <w:b/>
        </w:rPr>
        <w:t xml:space="preserve">Marine Engineer</w:t>
      </w:r>
      <w:r>
        <w:t xml:space="preserve"> </w:t>
      </w:r>
      <w:r>
        <w:t xml:space="preserve">must account for when tuning engine parameters.</w:t>
      </w:r>
    </w:p>
    <w:bookmarkEnd w:id="23"/>
    <w:bookmarkStart w:id="24" w:name="simulated-stress-testing"/>
    <w:p>
      <w:pPr>
        <w:pStyle w:val="Heading4"/>
      </w:pPr>
      <w:r>
        <w:rPr>
          <w:iCs/>
          <w:i/>
        </w:rPr>
        <w:t xml:space="preserve">2.3 Simulated Stress Testing</w:t>
      </w:r>
    </w:p>
    <w:p>
      <w:pPr>
        <w:pStyle w:val="FirstParagraph"/>
      </w:pPr>
      <w:r>
        <w:t xml:space="preserve">Vessels underwent simulated "rush hour" scenarios to mimic the congestion often seen in</w:t>
      </w:r>
      <w:r>
        <w:t xml:space="preserve"> </w:t>
      </w:r>
      <w:r>
        <w:rPr>
          <w:bCs/>
          <w:b/>
        </w:rPr>
        <w:t xml:space="preserve">United States New York City</w:t>
      </w:r>
      <w:r>
        <w:t xml:space="preserve">. This involved frequent starts, stops, and reversals of propellers to assess the mechanical wear on clutch systems and gearboxes.</w:t>
      </w:r>
    </w:p>
    <w:bookmarkEnd w:id="24"/>
    <w:bookmarkEnd w:id="25"/>
    <w:bookmarkStart w:id="26" w:name="Xd69f28e3a8662b9a73dc92e6bedfaa981762e56"/>
    <w:p>
      <w:pPr>
        <w:pStyle w:val="Heading3"/>
      </w:pPr>
      <w:r>
        <w:rPr>
          <w:iCs/>
          <w:i/>
        </w:rPr>
        <w:t xml:space="preserve">3. Results: Performance Analysis by Marine Engineer</w:t>
      </w:r>
    </w:p>
    <w:p>
      <w:pPr>
        <w:pStyle w:val="FirstParagraph"/>
      </w:pPr>
      <w:r>
        <w:t xml:space="preserve">The data collected yielded several significant findings that are critical for any</w:t>
      </w:r>
      <w:r>
        <w:t xml:space="preserve"> </w:t>
      </w:r>
      <w:r>
        <w:rPr>
          <w:bCs/>
          <w:b/>
        </w:rPr>
        <w:t xml:space="preserve">Marine Engineer</w:t>
      </w:r>
      <w:r>
        <w:t xml:space="preserve"> </w:t>
      </w:r>
      <w:r>
        <w:t xml:space="preserve">working in this region:</w:t>
      </w:r>
    </w:p>
    <w:p>
      <w:pPr>
        <w:numPr>
          <w:ilvl w:val="0"/>
          <w:numId w:val="1001"/>
        </w:numPr>
        <w:pStyle w:val="Compact"/>
      </w:pPr>
      <w:r>
        <w:rPr>
          <w:bCs/>
          <w:b/>
        </w:rPr>
        <w:t xml:space="preserve">Vibration Patterns:</w:t>
      </w:r>
      <w:r>
        <w:br/>
      </w:r>
      <w:r>
        <w:t xml:space="preserve">Contrary to initial assumptions, vibration levels were highest not during open-sea cruising, but during slow maneuvering within the harbor of</w:t>
      </w:r>
      <w:r>
        <w:t xml:space="preserve"> </w:t>
      </w:r>
      <w:r>
        <w:rPr>
          <w:iCs/>
          <w:i/>
        </w:rPr>
        <w:t xml:space="preserve">United States New York City</w:t>
      </w:r>
      <w:r>
        <w:t xml:space="preserve">. The "cavitation" effect caused by propeller strikes against debris was more pronounced than previously documented.</w:t>
      </w:r>
    </w:p>
    <w:p>
      <w:pPr>
        <w:numPr>
          <w:ilvl w:val="0"/>
          <w:numId w:val="1001"/>
        </w:numPr>
        <w:pStyle w:val="Compact"/>
      </w:pPr>
      <w:r>
        <w:rPr>
          <w:bCs/>
          <w:b/>
        </w:rPr>
        <w:t xml:space="preserve">Fuel Combustion Efficiency:</w:t>
      </w:r>
      <w:r>
        <w:br/>
      </w:r>
      <w:r>
        <w:t xml:space="preserve">While all fuel samples met IMO 2020 standards, minor variances in sulfur content were detected. A</w:t>
      </w:r>
      <w:r>
        <w:t xml:space="preserve"> </w:t>
      </w:r>
      <w:r>
        <w:rPr>
          <w:bCs/>
          <w:b/>
        </w:rPr>
        <w:t xml:space="preserve">Marine Engineer</w:t>
      </w:r>
      <w:r>
        <w:t xml:space="preserve"> </w:t>
      </w:r>
      <w:r>
        <w:t xml:space="preserve">must continuously adjust exhaust gas scrubbers and engine timing to compensate for these subtle differences.</w:t>
      </w:r>
    </w:p>
    <w:p>
      <w:pPr>
        <w:numPr>
          <w:ilvl w:val="0"/>
          <w:numId w:val="1001"/>
        </w:numPr>
        <w:pStyle w:val="Compact"/>
      </w:pPr>
      <w:r>
        <w:rPr>
          <w:bCs/>
          <w:b/>
        </w:rPr>
        <w:t xml:space="preserve">Cooling System Strain:</w:t>
      </w:r>
      <w:r>
        <w:br/>
      </w:r>
      <w:r>
        <w:t xml:space="preserve">The intake water quality in</w:t>
      </w:r>
      <w:r>
        <w:t xml:space="preserve"> </w:t>
      </w:r>
      <w:r>
        <w:rPr>
          <w:iCs/>
          <w:i/>
        </w:rPr>
        <w:t xml:space="preserve">United States New York City</w:t>
      </w:r>
      <w:r>
        <w:t xml:space="preserve">'s harbor contains higher sediment loads compared to open ocean waters. Filter blockages occurred 25% faster than expected, necessitating more frequent maintenance schedules.</w:t>
      </w:r>
    </w:p>
    <w:bookmarkEnd w:id="26"/>
    <w:bookmarkStart w:id="27" w:name="Xfb8febe08d98da991fe3c1eeea48f9a4ce8ac17"/>
    <w:p>
      <w:pPr>
        <w:pStyle w:val="Heading3"/>
      </w:pPr>
      <w:r>
        <w:rPr>
          <w:iCs/>
          <w:i/>
        </w:rPr>
        <w:t xml:space="preserve">4. Discussion: Implications for Marine Engineer Professionals</w:t>
      </w:r>
    </w:p>
    <w:p>
      <w:pPr>
        <w:pStyle w:val="FirstParagraph"/>
      </w:pPr>
      <w:r>
        <w:t xml:space="preserve">The results of this</w:t>
      </w:r>
      <w:r>
        <w:t xml:space="preserve"> </w:t>
      </w:r>
      <w:r>
        <w:rPr>
          <w:iCs/>
          <w:i/>
        </w:rPr>
        <w:t xml:space="preserve">Laboratory Report</w:t>
      </w:r>
      <w:r>
        <w:t xml:space="preserve"> </w:t>
      </w:r>
      <w:r>
        <w:t xml:space="preserve">highlight the specialized skill set required for a modern</w:t>
      </w:r>
      <w:r>
        <w:t xml:space="preserve"> </w:t>
      </w:r>
      <w:r>
        <w:rPr>
          <w:bCs/>
          <w:b/>
        </w:rPr>
        <w:t xml:space="preserve">Marine Engineer</w:t>
      </w:r>
      <w:r>
        <w:t xml:space="preserve">. Operating in</w:t>
      </w:r>
      <w:r>
        <w:t xml:space="preserve"> </w:t>
      </w:r>
      <w:r>
        <w:rPr>
          <w:bCs/>
          <w:b/>
        </w:rPr>
        <w:t xml:space="preserve">United States New York City</w:t>
      </w:r>
      <w:r>
        <w:t xml:space="preserve"> </w:t>
      </w:r>
      <w:r>
        <w:t xml:space="preserve">is not merely about technical proficiency; it requires an acute awareness of environmental variables.</w:t>
      </w:r>
    </w:p>
    <w:p>
      <w:pPr>
        <w:pStyle w:val="BodyText"/>
      </w:pPr>
      <w:r>
        <w:rPr>
          <w:iCs/>
          <w:i/>
        </w:rPr>
        <w:t xml:space="preserve">The Role of Predictive Maintenance:</w:t>
      </w:r>
      <w:r>
        <w:br/>
      </w:r>
      <w:r>
        <w:t xml:space="preserve">One major takeaway for any</w:t>
      </w:r>
      <w:r>
        <w:t xml:space="preserve"> </w:t>
      </w:r>
      <w:r>
        <w:rPr>
          <w:bCs/>
          <w:b/>
        </w:rPr>
        <w:t xml:space="preserve">Marine Engineer</w:t>
      </w:r>
      <w:r>
        <w:t xml:space="preserve"> </w:t>
      </w:r>
      <w:r>
        <w:t xml:space="preserve">is the necessity of predictive maintenance. Waiting for a failure to occur before acting is no longer viable in the tight scheduling environment of</w:t>
      </w:r>
      <w:r>
        <w:t xml:space="preserve"> </w:t>
      </w:r>
      <w:r>
        <w:rPr>
          <w:iCs/>
          <w:i/>
        </w:rPr>
        <w:t xml:space="preserve">United States New York City</w:t>
      </w:r>
      <w:r>
        <w:t xml:space="preserve">. By utilizing the data gathered, vessels can anticipate filter changes and bearing replacements during planned port stays rather than emergency dry-docks.</w:t>
      </w:r>
    </w:p>
    <w:p>
      <w:pPr>
        <w:pStyle w:val="BodyText"/>
      </w:pPr>
      <w:r>
        <w:rPr>
          <w:iCs/>
          <w:i/>
        </w:rPr>
        <w:t xml:space="preserve">Regulatory Compliance:</w:t>
      </w:r>
      <w:r>
        <w:br/>
      </w:r>
      <w:r>
        <w:t xml:space="preserve">Furthermore, environmental regulations in</w:t>
      </w:r>
      <w:r>
        <w:t xml:space="preserve"> </w:t>
      </w:r>
      <w:r>
        <w:rPr>
          <w:bCs/>
          <w:b/>
        </w:rPr>
        <w:t xml:space="preserve">United States New York City</w:t>
      </w:r>
      <w:r>
        <w:t xml:space="preserve"> </w:t>
      </w:r>
      <w:r>
        <w:t xml:space="preserve">are strictly enforced. A</w:t>
      </w:r>
      <w:r>
        <w:t xml:space="preserve"> </w:t>
      </w:r>
      <w:r>
        <w:rPr>
          <w:bCs/>
          <w:b/>
        </w:rPr>
        <w:t xml:space="preserve">Marine Engineer</w:t>
      </w:r>
      <w:r>
        <w:t xml:space="preserve"> </w:t>
      </w:r>
      <w:r>
        <w:t xml:space="preserve">must be adept at interpreting and adhering to both US Coast Guard mandates and local port authority rules regarding emissions. Failure to comply can result in severe penalties, highlighting the importance of accurate record-keeping as demonstrated in this</w:t>
      </w:r>
      <w:r>
        <w:t xml:space="preserve"> </w:t>
      </w:r>
      <w:r>
        <w:rPr>
          <w:iCs/>
          <w:i/>
        </w:rPr>
        <w:t xml:space="preserve">Laboratory Report</w:t>
      </w:r>
      <w:r>
        <w:t xml:space="preserve">.</w:t>
      </w:r>
    </w:p>
    <w:bookmarkEnd w:id="27"/>
    <w:bookmarkStart w:id="28" w:name="conclusion"/>
    <w:p>
      <w:pPr>
        <w:pStyle w:val="Heading3"/>
      </w:pPr>
      <w:r>
        <w:rPr>
          <w:iCs/>
          <w:i/>
        </w:rPr>
        <w:t xml:space="preserve">5. Conclusion</w:t>
      </w:r>
    </w:p>
    <w:p>
      <w:pPr>
        <w:pStyle w:val="FirstParagraph"/>
      </w:pPr>
      <w:r>
        <w:t xml:space="preserve">In conclusion, this study underscores the critical interplay between advanced engineering systems and their operational environments. The complexities of operating in</w:t>
      </w:r>
      <w:r>
        <w:t xml:space="preserve"> </w:t>
      </w:r>
      <w:r>
        <w:rPr>
          <w:bCs/>
          <w:b/>
        </w:rPr>
        <w:t xml:space="preserve">United States New York City</w:t>
      </w:r>
      <w:r>
        <w:t xml:space="preserve"> </w:t>
      </w:r>
      <w:r>
        <w:t xml:space="preserve">demand a proactive approach from every</w:t>
      </w:r>
      <w:r>
        <w:t xml:space="preserve"> </w:t>
      </w:r>
      <w:r>
        <w:rPr>
          <w:bCs/>
          <w:b/>
        </w:rPr>
        <w:t xml:space="preserve">Marine Engineer</w:t>
      </w:r>
      <w:r>
        <w:t xml:space="preserve">. The insights provided in this</w:t>
      </w:r>
      <w:r>
        <w:t xml:space="preserve"> </w:t>
      </w:r>
      <w:r>
        <w:rPr>
          <w:iCs/>
          <w:i/>
        </w:rPr>
        <w:t xml:space="preserve">Laboratory Report</w:t>
      </w:r>
      <w:r>
        <w:t xml:space="preserve"> </w:t>
      </w:r>
      <w:r>
        <w:t xml:space="preserve">serve as a blueprint for enhancing vessel reliability, reducing downtime, and ensuring environmental stewardship. By continuously adapting to the unique challenges presented by maritime operations in</w:t>
      </w:r>
      <w:r>
        <w:t xml:space="preserve"> </w:t>
      </w:r>
      <w:r>
        <w:rPr>
          <w:iCs/>
          <w:i/>
        </w:rPr>
        <w:t xml:space="preserve">United States New York City</w:t>
      </w:r>
      <w:r>
        <w:t xml:space="preserve">, industry professionals can achieve higher standards of safety and efficiency.</w:t>
      </w:r>
    </w:p>
    <w:bookmarkEnd w:id="28"/>
    <w:bookmarkStart w:id="29" w:name="recommendations-for-future-studies"/>
    <w:p>
      <w:pPr>
        <w:pStyle w:val="Heading3"/>
      </w:pPr>
      <w:r>
        <w:rPr>
          <w:iCs/>
          <w:i/>
        </w:rPr>
        <w:t xml:space="preserve">6. Recommendations for Future Studies</w:t>
      </w:r>
    </w:p>
    <w:p>
      <w:pPr>
        <w:pStyle w:val="FirstParagraph"/>
      </w:pPr>
      <w:r>
        <w:t xml:space="preserve">We recommend that future</w:t>
      </w:r>
      <w:r>
        <w:t xml:space="preserve"> </w:t>
      </w:r>
      <w:r>
        <w:rPr>
          <w:bCs/>
          <w:b/>
        </w:rPr>
        <w:t xml:space="preserve">Laboratory Report</w:t>
      </w:r>
      <w:r>
        <w:t xml:space="preserve">s focus on the integration of AI-driven diagnostic tools specifically designed for the unique tidal flows and traffic density found in</w:t>
      </w:r>
      <w:r>
        <w:t xml:space="preserve"> </w:t>
      </w:r>
      <w:r>
        <w:rPr>
          <w:bCs/>
          <w:b/>
        </w:rPr>
        <w:t xml:space="preserve">United States New York City</w:t>
      </w:r>
      <w:r>
        <w:t xml:space="preserve">. Additionally, longitudinal studies tracking the long-term effects of brackish water intake on engine longevity would further benefit any dedicated</w:t>
      </w:r>
      <w:r>
        <w:t xml:space="preserve"> </w:t>
      </w:r>
      <w:r>
        <w:rPr>
          <w:bCs/>
          <w:b/>
        </w:rPr>
        <w:t xml:space="preserve">Marine Engineer</w:t>
      </w:r>
      <w:r>
        <w:t xml:space="preserve">.</w:t>
      </w:r>
    </w:p>
    <w:p>
      <w:pPr>
        <w:pStyle w:val="BodyText"/>
      </w:pPr>
      <w:r>
        <w:rPr>
          <w:iCs/>
          <w:i/>
        </w:rPr>
        <w:t xml:space="preserve">This report was compiled by the Department of Maritime Engineering.</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United States New York City</dc:title>
  <dc:creator/>
  <dc:language>en</dc:language>
  <cp:keywords/>
  <dcterms:created xsi:type="dcterms:W3CDTF">2026-07-29T16:28:28Z</dcterms:created>
  <dcterms:modified xsi:type="dcterms:W3CDTF">2026-07-29T16:28:28Z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