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Analysis</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ed476d2e4f47116b01786b5ef61248c16f61f1e"/>
    <w:p>
      <w:pPr>
        <w:pStyle w:val="Heading1"/>
      </w:pPr>
      <w:r>
        <w:t xml:space="preserve">Lab Report on the Marketing Manager Role in South Africa, Cape Town</w:t>
      </w:r>
    </w:p>
    <w:p>
      <w:pPr>
        <w:pStyle w:val="FirstParagraph"/>
      </w:pPr>
      <w:r>
        <w:t xml:space="preserve">Date: October 26, 2023</w:t>
      </w:r>
      <w:r>
        <w:br/>
      </w:r>
      <w:r>
        <w:t xml:space="preserve">Location Focus:</w:t>
      </w:r>
      <w:r>
        <w:t xml:space="preserve"> </w:t>
      </w:r>
      <w:r>
        <w:t xml:space="preserve">South Africa Cape Town</w:t>
      </w:r>
    </w:p>
    <w:bookmarkStart w:id="20" w:name="objective-of-this-lab-report"/>
    <w:p>
      <w:pPr>
        <w:pStyle w:val="Heading2"/>
      </w:pPr>
      <w:r>
        <w:t xml:space="preserve">1. Objective of this Lab Report</w:t>
      </w:r>
    </w:p>
    <w:p>
      <w:pPr>
        <w:pStyle w:val="FirstParagraph"/>
      </w:pPr>
      <w:r>
        <w:t xml:space="preserve">The primary objective of this lab report is to evaluate and analyze the critical role of the</w:t>
      </w:r>
      <w:r>
        <w:t xml:space="preserve"> </w:t>
      </w:r>
      <w:r>
        <w:t xml:space="preserve">Marketing Manager</w:t>
      </w:r>
      <w:r>
        <w:t xml:space="preserve"> </w:t>
      </w:r>
      <w:r>
        <w:t xml:space="preserve">within the dynamic business environment of South Africa, with a specific geographical focus on Cape Town. This document explores how cultural nuances, economic factors, and local consumer behaviors in Cape Town shape marketing strategies.</w:t>
      </w:r>
    </w:p>
    <w:bookmarkEnd w:id="20"/>
    <w:bookmarkStart w:id="21" w:name="introduction"/>
    <w:p>
      <w:pPr>
        <w:pStyle w:val="Heading2"/>
      </w:pPr>
      <w:r>
        <w:t xml:space="preserve">2. Introduction</w:t>
      </w:r>
    </w:p>
    <w:p>
      <w:pPr>
        <w:pStyle w:val="FirstParagraph"/>
      </w:pPr>
      <w:r>
        <w:t xml:space="preserve">In today’s globalized market, effective marketing requires more than just broad strategies; it demands localized precision. The</w:t>
      </w:r>
      <w:r>
        <w:t xml:space="preserve"> </w:t>
      </w:r>
      <w:r>
        <w:t xml:space="preserve">Marketing Manager</w:t>
      </w:r>
      <w:r>
        <w:t xml:space="preserve"> </w:t>
      </w:r>
      <w:r>
        <w:t xml:space="preserve">acts as the strategic architect who ensures that brands resonate with the target audience while navigating local regulatory frameworks and cultural expectations. This report examines the unique challenges and opportunities presented by operating in South Africa Cape Town, a city known for its vibrant tourism industry, diverse demographic makeup, and robust tech startup ecosystem.</w:t>
      </w:r>
    </w:p>
    <w:bookmarkEnd w:id="21"/>
    <w:bookmarkStart w:id="22" w:name="methodology"/>
    <w:p>
      <w:pPr>
        <w:pStyle w:val="Heading2"/>
      </w:pPr>
      <w:r>
        <w:t xml:space="preserve">3. Methodology</w:t>
      </w:r>
    </w:p>
    <w:p>
      <w:pPr>
        <w:pStyle w:val="FirstParagraph"/>
      </w:pPr>
      <w:r>
        <w:t xml:space="preserve">To develop this comprehensive analysis, we employed qualitative data collection methods including market trend analysis of the South African retail sector over the past five years. We also reviewed recent case studies from local agencies in Cape Town to understand how they adapt global branding strategies for regional consumption.</w:t>
      </w:r>
    </w:p>
    <w:bookmarkEnd w:id="22"/>
    <w:bookmarkStart w:id="23" w:name="X50ba12e5b122b9c58b1e3d4eb78568cb47fde1d"/>
    <w:p>
      <w:pPr>
        <w:pStyle w:val="Heading2"/>
      </w:pPr>
      <w:r>
        <w:t xml:space="preserve">4. Market Landscape in South Africa Cape Town</w:t>
      </w:r>
    </w:p>
    <w:p>
      <w:pPr>
        <w:pStyle w:val="FirstParagraph"/>
      </w:pPr>
      <w:r>
        <w:t xml:space="preserve">Factor</w:t>
      </w:r>
    </w:p>
    <w:p>
      <w:pPr>
        <w:pStyle w:val="BodyText"/>
      </w:pPr>
      <w:r>
        <w:t xml:space="preserve">Description</w:t>
      </w:r>
    </w:p>
    <w:p>
      <w:pPr>
        <w:pStyle w:val="BodyText"/>
      </w:pPr>
      <w:r>
        <w:t xml:space="preserve">Demographic Diversity</w:t>
      </w:r>
    </w:p>
    <w:p>
      <w:pPr>
        <w:pStyle w:val="BodyText"/>
      </w:pPr>
      <w:r>
        <w:t xml:space="preserve">Cape Town is incredibly diverse, necessitating multilingual and multicultural approaches.</w:t>
      </w:r>
    </w:p>
    <w:p>
      <w:pPr>
        <w:pStyle w:val="BodyText"/>
      </w:pPr>
      <w:r>
        <w:t xml:space="preserve">Economic Status &lt; td &gt; A wide income disparity exists, requiring segmented pricing strategies. &lt; tr &gt;&lt; td &gt; Tourism Influence &lt; td &gt; The tourism industry significantly impacts local consumer behavior during peak seasons. &lt; / table&gt;</w:t>
      </w:r>
    </w:p>
    <w:bookmarkEnd w:id="23"/>
    <w:bookmarkStart w:id="24" w:name="role-analysis-the-marketing-manager"/>
    <w:p>
      <w:pPr>
        <w:pStyle w:val="Heading2"/>
      </w:pPr>
      <w:r>
        <w:t xml:space="preserve">5. Role Analysis: The Marketing Manager</w:t>
      </w:r>
    </w:p>
    <w:p>
      <w:pPr>
        <w:pStyle w:val="FirstParagraph"/>
      </w:pPr>
      <w:r>
        <w:t xml:space="preserve">The</w:t>
      </w:r>
      <w:r>
        <w:t xml:space="preserve"> </w:t>
      </w:r>
      <w:r>
        <w:t xml:space="preserve">Marketing Manager</w:t>
      </w:r>
      <w:r>
        <w:t xml:space="preserve"> </w:t>
      </w:r>
      <w:r>
        <w:t xml:space="preserve">in this context serves multiple vital functions.</w:t>
      </w:r>
    </w:p>
    <w:p>
      <w:pPr>
        <w:pStyle w:val="BodyText"/>
      </w:pPr>
      <w:r>
        <w:rPr>
          <w:bCs/>
          <w:b/>
        </w:rPr>
        <w:t xml:space="preserve">Cultural Localization:</w:t>
      </w:r>
      <w:r>
        <w:t xml:space="preserve"> </w:t>
      </w:r>
      <w:r>
        <w:t xml:space="preserve">Ensuring campaigns respect local traditions and languages (e.g., isiXhosa, Afrikaans).</w:t>
      </w:r>
    </w:p>
    <w:p>
      <w:pPr>
        <w:pStyle w:val="BodyText"/>
      </w:pPr>
      <w:r>
        <w:rPr>
          <w:bCs/>
          <w:b/>
        </w:rPr>
        <w:t xml:space="preserve">Digital Innovation:</w:t>
      </w:r>
      <w:r>
        <w:t xml:space="preserve"> </w:t>
      </w:r>
      <w:r>
        <w:t xml:space="preserve">Leveraging South Africa's high mobile penetration rate for digital marketing strategies.</w:t>
      </w:r>
    </w:p>
    <w:p>
      <w:pPr>
        <w:pStyle w:val="BodyText"/>
      </w:pPr>
      <w:r>
        <w:br/>
      </w:r>
      <w:r>
        <w:br/>
      </w:r>
    </w:p>
    <w:p>
      <w:pPr>
        <w:numPr>
          <w:ilvl w:val="0"/>
          <w:numId w:val="1001"/>
        </w:numPr>
        <w:pStyle w:val="Compact"/>
      </w:pPr>
      <w:r>
        <w:t xml:space="preserve">Economic Adaptation: Crafting value propositions that appeal to both the affluent upper class and the growing middle class in Cape Town.</w:t>
      </w:r>
    </w:p>
    <w:bookmarkEnd w:id="24"/>
    <w:bookmarkStart w:id="25" w:name="case-study-analysis"/>
    <w:p>
      <w:pPr>
        <w:pStyle w:val="Heading2"/>
      </w:pPr>
      <w:r>
        <w:t xml:space="preserve">6. Case Study Analysis</w:t>
      </w:r>
    </w:p>
    <w:p>
      <w:pPr>
        <w:pStyle w:val="FirstParagraph"/>
      </w:pPr>
      <w:r>
        <w:t xml:space="preserve">To illustrate these concepts, we analyzed a local brand launch in South Africa Cape Town. The</w:t>
      </w:r>
      <w:r>
        <w:t xml:space="preserve"> </w:t>
      </w:r>
      <w:r>
        <w:t xml:space="preserve">Marketing Manager</w:t>
      </w:r>
      <w:r>
        <w:t xml:space="preserve"> </w:t>
      </w:r>
      <w:r>
        <w:t xml:space="preserve">successfully utilized social media influencers popular within the African community to drive engagement, demonstrating the power of localized digital strategies over traditional mass media.</w:t>
      </w:r>
    </w:p>
    <w:bookmarkEnd w:id="25"/>
    <w:bookmarkStart w:id="26" w:name="challenges-faced"/>
    <w:p>
      <w:pPr>
        <w:pStyle w:val="Heading2"/>
      </w:pPr>
      <w:r>
        <w:t xml:space="preserve">7. Challenges Faced</w:t>
      </w:r>
    </w:p>
    <w:p>
      <w:pPr>
        <w:pStyle w:val="FirstParagraph"/>
      </w:pPr>
      <w:r>
        <w:rPr>
          <w:bCs/>
          <w:b/>
        </w:rPr>
        <w:t xml:space="preserve">Economic Volatility:</w:t>
      </w:r>
      <w:r>
        <w:t xml:space="preserve"> </w:t>
      </w:r>
      <w:r>
        <w:t xml:space="preserve">Inflationary pressures in South Africa require agile budgeting.</w:t>
      </w:r>
    </w:p>
    <w:p>
      <w:pPr>
        <w:pStyle w:val="BodyText"/>
      </w:pPr>
      <w:r>
        <w:br/>
      </w:r>
      <w:r>
        <w:br/>
      </w:r>
    </w:p>
    <w:p>
      <w:pPr>
        <w:numPr>
          <w:ilvl w:val="0"/>
          <w:numId w:val="1002"/>
        </w:numPr>
        <w:pStyle w:val="Compact"/>
      </w:pPr>
      <w:r>
        <w:t xml:space="preserve">Digital Infrastructure: While improving, internet access can still be inconsistent outside major urban hubs in Cape Town.</w:t>
      </w:r>
    </w:p>
    <w:bookmarkEnd w:id="26"/>
    <w:bookmarkStart w:id="27" w:name="conclusion"/>
    <w:p>
      <w:pPr>
        <w:pStyle w:val="Heading2"/>
      </w:pPr>
      <w:r>
        <w:t xml:space="preserve">8. Conclusion</w:t>
      </w:r>
    </w:p>
    <w:p>
      <w:pPr>
        <w:pStyle w:val="FirstParagraph"/>
      </w:pPr>
      <w:r>
        <w:t xml:space="preserve">The role of the Marketing Manager in South Africa Cape Town is complex and multifaceted. Success requires a deep understanding of local culture, economic realities, and digital trends.</w:t>
      </w:r>
    </w:p>
    <w:bookmarkEnd w:id="27"/>
    <w:bookmarkStart w:id="28" w:name="recommendations-for-future-study"/>
    <w:p>
      <w:pPr>
        <w:pStyle w:val="Heading2"/>
      </w:pPr>
      <w:r>
        <w:t xml:space="preserve">9. Recommendations for Future Study</w:t>
      </w:r>
    </w:p>
    <w:p>
      <w:pPr>
        <w:pStyle w:val="FirstParagraph"/>
      </w:pPr>
      <w:r>
        <w:t xml:space="preserve">Further research should focus on the long-term impact of localized marketing on brand loyalty in developing markets like South Africa.</w:t>
      </w:r>
    </w:p>
    <w:p>
      <w:pPr>
        <w:pStyle w:val="BodyText"/>
      </w:pPr>
      <w:r>
        <w:rPr>
          <w:iCs/>
          <w:i/>
        </w:rPr>
        <w:t xml:space="preserve">This report concludes that effective management in this region relies heavily on cultural intelligence and adaptability.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Analysis - South Africa Cape Town</dc:title>
  <dc:creator/>
  <dc:language>en</dc:language>
  <cp:keywords/>
  <dcterms:created xsi:type="dcterms:W3CDTF">2026-07-29T20:34:32Z</dcterms:created>
  <dcterms:modified xsi:type="dcterms:W3CDTF">2026-07-29T20:34:32Z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