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p>
      <w:pPr>
        <w:pStyle w:val="FirstParagraph"/>
      </w:pPr>
      <w:r>
        <w:t xml:space="preserve">```html</w:t>
      </w:r>
    </w:p>
    <w:bookmarkStart w:id="20" w:name="Xc26e6c3ddbfe6668c4462e16e46c446c61f57ee"/>
    <w:p>
      <w:pPr>
        <w:pStyle w:val="Heading1"/>
      </w:pPr>
      <w:r>
        <w:t xml:space="preserve">Laboratory Report: Strategic Analysis of the Marketing Manager Role</w:t>
      </w:r>
    </w:p>
    <w:p>
      <w:pPr>
        <w:pStyle w:val="FirstParagraph"/>
      </w:pPr>
      <w:r>
        <w:rPr>
          <w:bCs/>
          <w:b/>
        </w:rPr>
        <w:t xml:space="preserve">Focal Point: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Marketing Manager Analysis - United States San Francisco</dc:title>
  <dc:creator/>
  <dc:language>en</dc:language>
  <cp:keywords/>
  <dcterms:created xsi:type="dcterms:W3CDTF">2026-09-28T04:11:58Z</dcterms:created>
  <dcterms:modified xsi:type="dcterms:W3CDTF">2026-09-28T04:11:58Z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