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Zimbabwe,</w:t>
      </w:r>
      <w:r>
        <w:t xml:space="preserve"> </w:t>
      </w:r>
      <w:r>
        <w:t xml:space="preserve">Harare</w:t>
      </w:r>
    </w:p>
    <w:bookmarkStart w:id="31" w:name="Xf8651be505843a4d4e1c92f28534a5a53bae88d"/>
    <w:p>
      <w:pPr>
        <w:pStyle w:val="Heading1"/>
      </w:pPr>
      <w:r>
        <w:t xml:space="preserve">Laboratory Report on Strategic Marketing Management</w:t>
      </w:r>
    </w:p>
    <w:p>
      <w:pPr>
        <w:pStyle w:val="FirstParagraph"/>
      </w:pPr>
      <w:r>
        <w:rPr>
          <w:bCs/>
          <w:b/>
        </w:rPr>
        <w:t xml:space="preserve">Date:</w:t>
      </w:r>
      <w:r>
        <w:t xml:space="preserve"> </w:t>
      </w:r>
      <w:r>
        <w:t xml:space="preserve">October 24, 2023</w:t>
      </w:r>
    </w:p>
    <w:p>
      <w:pPr>
        <w:pStyle w:val="BodyText"/>
      </w:pPr>
      <w:r>
        <w:rPr>
          <w:bCs/>
          <w:b/>
        </w:rPr>
        <w:t xml:space="preserve">District of Study:</w:t>
      </w:r>
      <w:r>
        <w:t xml:space="preserve"> </w:t>
      </w:r>
      <w:r>
        <w:t xml:space="preserve">Zimbabwe, Harare</w:t>
      </w:r>
    </w:p>
    <w:p>
      <w:pPr>
        <w:pStyle w:val="BodyText"/>
      </w:pPr>
      <w:r>
        <w:br/>
      </w:r>
    </w:p>
    <w:p>
      <w:pPr>
        <w:pStyle w:val="BlockText"/>
      </w:pPr>
      <w:r>
        <w:t xml:space="preserve">"This document serves as a comprehensive analytical report detailing the operational dynamics, challenges, and strategic imperatives required for a Marketing Manager operating within the specific economic and cultural environment of Harare."</w:t>
      </w:r>
    </w:p>
    <w:bookmarkStart w:id="20" w:name="executive-summary"/>
    <w:p>
      <w:pPr>
        <w:pStyle w:val="Heading2"/>
      </w:pPr>
      <w:r>
        <w:t xml:space="preserve">1. Executive Summary</w:t>
      </w:r>
    </w:p>
    <w:p>
      <w:pPr>
        <w:pStyle w:val="FirstParagraph"/>
      </w:pPr>
      <w:r>
        <w:t xml:space="preserve">This Laboratory Report aims to dissect the multifaceted role of a</w:t>
      </w:r>
      <w:r>
        <w:t xml:space="preserve"> </w:t>
      </w:r>
      <w:r>
        <w:rPr>
          <w:iCs/>
          <w:i/>
          <w:bCs/>
          <w:b/>
        </w:rPr>
        <w:t xml:space="preserve">Marketing Manager</w:t>
      </w:r>
      <w:r>
        <w:t xml:space="preserve">, specifically tailored to the dynamic, high-velocity economic environment of</w:t>
      </w:r>
      <w:r>
        <w:t xml:space="preserve"> </w:t>
      </w:r>
      <w:r>
        <w:rPr>
          <w:iCs/>
          <w:i/>
          <w:bCs/>
          <w:b/>
        </w:rPr>
        <w:t xml:space="preserve">Zimbabwe, Harare</w:t>
      </w:r>
      <w:r>
        <w:t xml:space="preserve">. In recent years, the commercial landscape in Zimbabwe has undergone radical shifts due to currency volatility, regulatory changes, and evolving consumer behaviors. This report analyzes how a Marketing Manager must adapt traditional global marketing frameworks (such as the 4Ps: Product, Price, Place, and Promotion) to fit the unique constraints and opportunities present in Harare.</w:t>
      </w:r>
    </w:p>
    <w:p>
      <w:pPr>
        <w:pStyle w:val="BodyText"/>
      </w:pPr>
      <w:r>
        <w:t xml:space="preserve">The primary objective of this study is to demonstrate that successful marketing in Harare requires more than just brand awareness; it demands resilience, hyper-localized customer engagement strategies (often leveraging mobile money ecosystems), and agile supply chain communication. The findings suggest that a Marketing Manager in this region acts less as a traditional promoter and more as a strategic crisis manager who balances immediate sales pressures with long-term brand equity building.</w:t>
      </w:r>
    </w:p>
    <w:bookmarkEnd w:id="20"/>
    <w:bookmarkStart w:id="21" w:name="introduction"/>
    <w:p>
      <w:pPr>
        <w:pStyle w:val="Heading2"/>
      </w:pPr>
      <w:r>
        <w:t xml:space="preserve">2. Introduction</w:t>
      </w:r>
    </w:p>
    <w:p>
      <w:pPr>
        <w:pStyle w:val="FirstParagraph"/>
      </w:pPr>
      <w:r>
        <w:rPr>
          <w:bCs/>
          <w:b/>
        </w:rPr>
        <w:t xml:space="preserve">Zimbabwe, Harare</w:t>
      </w:r>
      <w:r>
        <w:t xml:space="preserve">, stands as the economic hub of the nation. As the capital city, it hosts the headquarters of most multinational corporations and local conglomerates. Consequently, this is where competition is fiercest and consumer expectations are highest for a</w:t>
      </w:r>
      <w:r>
        <w:t xml:space="preserve"> </w:t>
      </w:r>
      <w:r>
        <w:rPr>
          <w:iCs/>
          <w:i/>
        </w:rPr>
        <w:t xml:space="preserve">Marketing Manager</w:t>
      </w:r>
      <w:r>
        <w:t xml:space="preserve">.</w:t>
      </w:r>
    </w:p>
    <w:p>
      <w:pPr>
        <w:pStyle w:val="BodyText"/>
      </w:pPr>
      <w:r>
        <w:t xml:space="preserve">The term "Laboratory Report" implies an experimental approach to understanding business functions. In this context, Harare serves as the laboratory—a complex system where variables such as inflation rates, fuel shortages, and digital penetration interact unpredictably. The Marketing Manager is the lead experimenter who must navigate these variables to achieve commercial success.</w:t>
      </w:r>
    </w:p>
    <w:p>
      <w:pPr>
        <w:pStyle w:val="BodyText"/>
      </w:pPr>
      <w:r>
        <w:t xml:space="preserve">This report investigates three core pillars:</w:t>
      </w:r>
    </w:p>
    <w:p>
      <w:pPr>
        <w:numPr>
          <w:ilvl w:val="0"/>
          <w:numId w:val="1001"/>
        </w:numPr>
        <w:pStyle w:val="Compact"/>
      </w:pPr>
      <w:r>
        <w:rPr>
          <w:bCs/>
          <w:b/>
        </w:rPr>
        <w:t xml:space="preserve">Currency Dynamics &amp; Pricing Strategy:</w:t>
      </w:r>
    </w:p>
    <w:p>
      <w:pPr>
        <w:numPr>
          <w:ilvl w:val="0"/>
          <w:numId w:val="1001"/>
        </w:numPr>
        <w:pStyle w:val="Compact"/>
      </w:pPr>
      <w:r>
        <w:rPr>
          <w:bCs/>
          <w:b/>
        </w:rPr>
        <w:t xml:space="preserve">Digital Adoption in Harare:</w:t>
      </w:r>
    </w:p>
    <w:p>
      <w:pPr>
        <w:numPr>
          <w:ilvl w:val="0"/>
          <w:numId w:val="1001"/>
        </w:numPr>
        <w:pStyle w:val="Compact"/>
      </w:pPr>
      <w:r>
        <w:t xml:space="preserve">Regulatory Compliance:The impact of local laws on advertising and sales practices.</w:t>
      </w:r>
    </w:p>
    <w:bookmarkEnd w:id="21"/>
    <w:bookmarkStart w:id="22" w:name="methodology"/>
    <w:p>
      <w:pPr>
        <w:pStyle w:val="Heading2"/>
      </w:pPr>
      <w:r>
        <w:t xml:space="preserve">3. Methodology</w:t>
      </w:r>
    </w:p>
    <w:p>
      <w:pPr>
        <w:pStyle w:val="FirstParagraph"/>
      </w:pPr>
      <w:r>
        <w:t xml:space="preserve">To construct this report, data was synthesized from secondary sources including market reports from the National Statistics Agency (STATZ), case studies of major retailers in Harare (such as Pick n Pay and TM Pickering), and analysis of digital marketing trends in Southern Africa. The "experiment" involves simulating a strategic plan for a hypothetical consumer goods company entering or expanding within</w:t>
      </w:r>
      <w:r>
        <w:t xml:space="preserve"> </w:t>
      </w:r>
      <w:r>
        <w:rPr>
          <w:iCs/>
          <w:i/>
          <w:bCs/>
          <w:b/>
        </w:rPr>
        <w:t xml:space="preserve">Zimbabwe, Harare</w:t>
      </w:r>
      <w:r>
        <w:t xml:space="preserve"> </w:t>
      </w:r>
      <w:r>
        <w:t xml:space="preserve">to test the efficacy of various managerial approaches.</w:t>
      </w:r>
    </w:p>
    <w:bookmarkEnd w:id="22"/>
    <w:bookmarkStart w:id="27" w:name="X7b52e98978833ed764fd850587bd3059b28e937"/>
    <w:p>
      <w:pPr>
        <w:pStyle w:val="Heading2"/>
      </w:pPr>
      <w:r>
        <w:t xml:space="preserve">4. Experimental Analysis: The Role of the Marketing Manager</w:t>
      </w:r>
    </w:p>
    <w:bookmarkStart w:id="23" w:name="X60c9e40d928cfe89a5bab0867184f510ca58e92"/>
    <w:p>
      <w:pPr>
        <w:pStyle w:val="Heading3"/>
      </w:pPr>
      <w:r>
        <w:t xml:space="preserve">4.1 Product Strategy: Quality vs. Affordability in Harare</w:t>
      </w:r>
    </w:p>
    <w:p>
      <w:pPr>
        <w:pStyle w:val="FirstParagraph"/>
      </w:pPr>
      <w:r>
        <w:t xml:space="preserve">In the laboratory setting of Harare, a Marketing Manager must decide between premium positioning and mass-market accessibility. Due to historical inflationary pressures, consumer purchasing power has fluctuated wildly over the last decade. The effective Marketing Manager realizes that while there is a premium segment in affluent suburbs like Avondale or Mount Pleasant, the vast majority of Harare consumers are price-sensitive.</w:t>
      </w:r>
    </w:p>
    <w:p>
      <w:pPr>
        <w:pStyle w:val="BodyText"/>
      </w:pPr>
      <w:r>
        <w:rPr>
          <w:bCs/>
          <w:b/>
        </w:rPr>
        <w:t xml:space="preserve">Observation:</w:t>
      </w:r>
      <w:r>
        <w:t xml:space="preserve"> </w:t>
      </w:r>
      <w:r>
        <w:t xml:space="preserve">Successful companies often introduce "small packs" (sachet marketing) to lower the entry barrier for consumers. The Marketing Manager must oversee product packaging engineering to ensure that smaller units still yield profit margins despite lower absolute prices.</w:t>
      </w:r>
    </w:p>
    <w:bookmarkEnd w:id="23"/>
    <w:bookmarkStart w:id="24" w:name="Xc8cd0a32870ef97a1b4d307bd7d6732155d4e15"/>
    <w:p>
      <w:pPr>
        <w:pStyle w:val="Heading3"/>
      </w:pPr>
      <w:r>
        <w:t xml:space="preserve">4.2 Price Strategy: Navigating Currency Volatility</w:t>
      </w:r>
    </w:p>
    <w:p>
      <w:pPr>
        <w:pStyle w:val="FirstParagraph"/>
      </w:pPr>
      <w:r>
        <w:t xml:space="preserve">Pricing in Harare is arguably the most complex variable a Marketing Manager faces. With the fluctuation between the Zimbabwean Dollar (historically) and newer instruments like ZiG or USD cash, price stability is difficult to maintain.</w:t>
      </w:r>
    </w:p>
    <w:p>
      <w:pPr>
        <w:numPr>
          <w:ilvl w:val="0"/>
          <w:numId w:val="1002"/>
        </w:numPr>
        <w:pStyle w:val="Compact"/>
      </w:pPr>
      <w:r>
        <w:rPr>
          <w:bCs/>
          <w:b/>
        </w:rPr>
        <w:t xml:space="preserve">The Challenge:</w:t>
      </w:r>
      <w:r>
        <w:t xml:space="preserve"> </w:t>
      </w:r>
      <w:r>
        <w:t xml:space="preserve">If prices are fixed in local currency too long, inflation erodes value. If they are fixed in foreign currency, it excludes a large portion of the population.</w:t>
      </w:r>
    </w:p>
    <w:p>
      <w:pPr>
        <w:numPr>
          <w:ilvl w:val="0"/>
          <w:numId w:val="1002"/>
        </w:numPr>
        <w:pStyle w:val="Compact"/>
      </w:pPr>
      <w:r>
        <w:rPr>
          <w:bCs/>
          <w:b/>
        </w:rPr>
        <w:t xml:space="preserve">The Managerial Solution:</w:t>
      </w:r>
      <w:r>
        <w:t xml:space="preserve"> </w:t>
      </w:r>
      <w:r>
        <w:t xml:space="preserve">The Marketing Manager must implement dynamic pricing models that can adjust weekly or even daily based on exchange rates. This requires close collaboration with finance teams and supply chain managers to ensure shelf prices reflect real-time costs without alarming consumers with constant visible changes.</w:t>
      </w:r>
    </w:p>
    <w:bookmarkEnd w:id="24"/>
    <w:bookmarkStart w:id="25" w:name="place-distribution-the-informal-sector"/>
    <w:p>
      <w:pPr>
        <w:pStyle w:val="Heading3"/>
      </w:pPr>
      <w:r>
        <w:t xml:space="preserve">4.3 Place (Distribution): The Informal Sector</w:t>
      </w:r>
    </w:p>
    <w:p>
      <w:pPr>
        <w:pStyle w:val="FirstParagraph"/>
      </w:pPr>
      <w:r>
        <w:t xml:space="preserve">In many Western markets, distribution is dominated by modern supermarkets. However, in</w:t>
      </w:r>
      <w:r>
        <w:t xml:space="preserve"> </w:t>
      </w:r>
      <w:r>
        <w:rPr>
          <w:iCs/>
          <w:i/>
          <w:bCs/>
          <w:b/>
        </w:rPr>
        <w:t xml:space="preserve">Zimbabwe, Harare</w:t>
      </w:r>
      <w:r>
        <w:t xml:space="preserve">, the informal trading sector—often referred to as "Kiosk" culture—is massive. A Marketing Manager who ignores this channel risks losing 60-70% of potential market reach.</w:t>
      </w:r>
    </w:p>
    <w:p>
      <w:pPr>
        <w:pStyle w:val="BodyText"/>
      </w:pPr>
      <w:r>
        <w:t xml:space="preserve">The report indicates that effective marketing involves empowering small-scale distributors. This includes providing them with branded materials, credit terms (where safe), and training on product knowledge. The distribution network in Harare is highly decentralized; therefore, the Marketing Manager must act as a relationship manager for thousands of micro-retailers.</w:t>
      </w:r>
    </w:p>
    <w:bookmarkEnd w:id="25"/>
    <w:bookmarkStart w:id="26" w:name="promotion-digital-dominance-and-trust"/>
    <w:p>
      <w:pPr>
        <w:pStyle w:val="Heading3"/>
      </w:pPr>
      <w:r>
        <w:t xml:space="preserve">4.4 Promotion: Digital Dominance and Trust</w:t>
      </w:r>
    </w:p>
    <w:p>
      <w:pPr>
        <w:pStyle w:val="FirstParagraph"/>
      </w:pPr>
      <w:r>
        <w:t xml:space="preserve">The most significant shift in the Harare marketing landscape is the adoption of digital platforms. While traditional radio remains powerful, social media (Facebook, WhatsApp, and increasingly TikTok) has become the primary engagement tool.</w:t>
      </w:r>
    </w:p>
    <w:p>
      <w:pPr>
        <w:pStyle w:val="BlockText"/>
      </w:pPr>
      <w:r>
        <w:t xml:space="preserve">"WhatsApp is not just a communication app; it is a marketing channel in Zimbabwe."</w:t>
      </w:r>
    </w:p>
    <w:p>
      <w:pPr>
        <w:pStyle w:val="FirstParagraph"/>
      </w:pPr>
      <w:r>
        <w:t xml:space="preserve">The Marketing Manager must oversee "Social Selling." This involves creating shareable content that resonates with local humor and slang (Shona/Ndebele nuances). Furthermore, due to skepticism regarding scams, building trust through transparent reviews and influencer partnerships is crucial. The use of Mobile Money solutions (EcoCash or OneMoney) for marketing promotions (e.g., "Send a specific code to win") drives high engagement rates.</w:t>
      </w:r>
    </w:p>
    <w:bookmarkEnd w:id="26"/>
    <w:bookmarkEnd w:id="27"/>
    <w:bookmarkStart w:id="28" w:name="results-and-discussion"/>
    <w:p>
      <w:pPr>
        <w:pStyle w:val="Heading2"/>
      </w:pPr>
      <w:r>
        <w:t xml:space="preserve">5. Results and Discussion</w:t>
      </w:r>
    </w:p>
    <w:p>
      <w:pPr>
        <w:pStyle w:val="FirstParagraph"/>
      </w:pPr>
      <w:r>
        <w:t xml:space="preserve">The analysis reveals that the traditional Marketing Manager profile is insufficient for</w:t>
      </w:r>
      <w:r>
        <w:t xml:space="preserve"> </w:t>
      </w:r>
      <w:r>
        <w:rPr>
          <w:iCs/>
          <w:i/>
          <w:bCs/>
          <w:b/>
        </w:rPr>
        <w:t xml:space="preserve">Zimbabwe, Harare</w:t>
      </w:r>
      <w:r>
        <w:t xml:space="preserve">. The successful manager in this region possesses a hybrid skill set:</w:t>
      </w:r>
    </w:p>
    <w:p>
      <w:pPr>
        <w:numPr>
          <w:ilvl w:val="0"/>
          <w:numId w:val="1003"/>
        </w:numPr>
        <w:pStyle w:val="Compact"/>
      </w:pPr>
      <w:r>
        <w:rPr>
          <w:bCs/>
          <w:b/>
        </w:rPr>
        <w:t xml:space="preserve">Economic Literacy:</w:t>
      </w:r>
      <w:r>
        <w:t xml:space="preserve"> </w:t>
      </w:r>
      <w:r>
        <w:t xml:space="preserve">Understanding macroeconomic indicators to predict consumer confidence.</w:t>
      </w:r>
    </w:p>
    <w:p>
      <w:pPr>
        <w:numPr>
          <w:ilvl w:val="0"/>
          <w:numId w:val="1003"/>
        </w:numPr>
        <w:pStyle w:val="Compact"/>
      </w:pPr>
      <w:r>
        <w:rPr>
          <w:bCs/>
          <w:b/>
        </w:rPr>
        <w:t xml:space="preserve">Cultural Intelligence:</w:t>
      </w:r>
      <w:r>
        <w:t xml:space="preserve"> </w:t>
      </w:r>
      <w:r>
        <w:t xml:space="preserve">Navigating tribal and regional nuances within Harare’s diverse population.</w:t>
      </w:r>
    </w:p>
    <w:p>
      <w:pPr>
        <w:numPr>
          <w:ilvl w:val="0"/>
          <w:numId w:val="1003"/>
        </w:numPr>
        <w:pStyle w:val="Compact"/>
      </w:pPr>
      <w:r>
        <w:rPr>
          <w:bCs/>
          <w:b/>
        </w:rPr>
        <w:t xml:space="preserve">Digital Agility:</w:t>
      </w:r>
      <w:r>
        <w:t xml:space="preserve"> </w:t>
      </w:r>
      <w:r>
        <w:t xml:space="preserve">Leveraging low-data-cost platforms for communication.</w:t>
      </w:r>
    </w:p>
    <w:p>
      <w:pPr>
        <w:pStyle w:val="FirstParagraph"/>
      </w:pPr>
      <w:r>
        <w:t xml:space="preserve">The data suggests that companies with Marketing Managers who actively engage in community development initiatives (CSR) see higher brand loyalty. In a resource-constrained environment, brands that give back to the Harare community are perceived more favorably than those solely focused on transactions.</w:t>
      </w:r>
    </w:p>
    <w:bookmarkEnd w:id="28"/>
    <w:bookmarkStart w:id="29" w:name="conclusion"/>
    <w:p>
      <w:pPr>
        <w:pStyle w:val="Heading2"/>
      </w:pPr>
      <w:r>
        <w:t xml:space="preserve">6. Conclusion</w:t>
      </w:r>
    </w:p>
    <w:p>
      <w:pPr>
        <w:pStyle w:val="FirstParagraph"/>
      </w:pPr>
      <w:r>
        <w:t xml:space="preserve">This Laboratory Report concludes that the role of a Marketing Manager in</w:t>
      </w:r>
      <w:r>
        <w:t xml:space="preserve"> </w:t>
      </w:r>
      <w:r>
        <w:rPr>
          <w:iCs/>
          <w:i/>
          <w:bCs/>
          <w:b/>
        </w:rPr>
        <w:t xml:space="preserve">Zimbabwe, Harare</w:t>
      </w:r>
      <w:r>
        <w:t xml:space="preserve"> </w:t>
      </w:r>
      <w:r>
        <w:t xml:space="preserve">is one of high-stakes adaptation. The environment is unforgiving to static strategies. Success requires a marketing mix that is flexible regarding price, decentralized regarding distribution, and deeply rooted in digital and community trust.</w:t>
      </w:r>
    </w:p>
    <w:p>
      <w:pPr>
        <w:pStyle w:val="BodyText"/>
      </w:pPr>
      <w:r>
        <w:t xml:space="preserve">The "experiment" confirms that while global best practices provide the framework, local execution in Harare dictates survival. Future research should focus on the long-term impacts of cryptocurrency adoption on marketing strategies in Southern Africa’s capital city.</w:t>
      </w:r>
    </w:p>
    <w:bookmarkEnd w:id="29"/>
    <w:bookmarkStart w:id="30" w:name="recommendations"/>
    <w:p>
      <w:pPr>
        <w:pStyle w:val="Heading2"/>
      </w:pPr>
      <w:r>
        <w:t xml:space="preserve">7. Recommendations</w:t>
      </w:r>
    </w:p>
    <w:p>
      <w:pPr>
        <w:numPr>
          <w:ilvl w:val="0"/>
          <w:numId w:val="1004"/>
        </w:numPr>
        <w:pStyle w:val="Compact"/>
      </w:pPr>
      <w:r>
        <w:rPr>
          <w:bCs/>
          <w:b/>
        </w:rPr>
        <w:t xml:space="preserve">Hire Locally:</w:t>
      </w:r>
      <w:r>
        <w:t xml:space="preserve"> </w:t>
      </w:r>
      <w:r>
        <w:t xml:space="preserve">Marketing Managers in Harare should prioritize hiring teams who have deep indigenous knowledge of consumer sentiment.</w:t>
      </w:r>
    </w:p>
    <w:p>
      <w:pPr>
        <w:numPr>
          <w:ilvl w:val="0"/>
          <w:numId w:val="1004"/>
        </w:numPr>
        <w:pStyle w:val="Compact"/>
      </w:pPr>
      <w:r>
        <w:rPr>
          <w:bCs/>
          <w:b/>
        </w:rPr>
        <w:t xml:space="preserve">Diversify Currency Pricing:</w:t>
      </w:r>
      <w:r>
        <w:t xml:space="preserve"> </w:t>
      </w:r>
      <w:r>
        <w:t xml:space="preserve">Always price products in USD for stability but offer local currency alternatives at real-time exchange rates.</w:t>
      </w:r>
    </w:p>
    <w:p>
      <w:pPr>
        <w:numPr>
          <w:ilvl w:val="0"/>
          <w:numId w:val="1004"/>
        </w:numPr>
        <w:pStyle w:val="Compact"/>
      </w:pPr>
      <w:r>
        <w:rPr>
          <w:bCs/>
          <w:b/>
        </w:rPr>
        <w:t xml:space="preserve">Invest in Mobile Integration:</w:t>
      </w:r>
      <w:r>
        <w:t xml:space="preserve"> </w:t>
      </w:r>
      <w:r>
        <w:t xml:space="preserve">Ensure all marketing campaigns integrate seamlessly with Mobile Money wallets, as this is the primary payment method for the mass market.</w:t>
      </w:r>
    </w:p>
    <w:p>
      <w:pPr>
        <w:pStyle w:val="FirstParagraph"/>
      </w:pPr>
      <w:r>
        <w:rPr>
          <w:iCs/>
          <w:i/>
        </w:rPr>
        <w:t xml:space="preserve">*End of Laboratory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Role Analysis in Zimbabwe, Harare</dc:title>
  <dc:creator/>
  <dc:language>en</dc:language>
  <cp:keywords/>
  <dcterms:created xsi:type="dcterms:W3CDTF">2026-07-29T18:02:51Z</dcterms:created>
  <dcterms:modified xsi:type="dcterms:W3CDTF">2026-07-29T18:02:51Z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