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Critical</w:t>
      </w:r>
      <w:r>
        <w:t xml:space="preserve"> </w:t>
      </w:r>
      <w:r>
        <w:t xml:space="preserve">Infrastructure</w:t>
      </w:r>
      <w:r>
        <w:t xml:space="preserve"> </w:t>
      </w:r>
      <w:r>
        <w:t xml:space="preserve">and</w:t>
      </w:r>
      <w:r>
        <w:t xml:space="preserve"> </w:t>
      </w:r>
      <w:r>
        <w:t xml:space="preserve">Masonry</w:t>
      </w:r>
      <w:r>
        <w:t xml:space="preserve"> </w:t>
      </w:r>
      <w:r>
        <w:t xml:space="preserve">Integrity</w:t>
      </w:r>
      <w:r>
        <w:t xml:space="preserve"> </w:t>
      </w:r>
      <w:r>
        <w:t xml:space="preserve">Analysis:</w:t>
      </w:r>
      <w:r>
        <w:t xml:space="preserve"> </w:t>
      </w:r>
      <w:r>
        <w:t xml:space="preserve">The</w:t>
      </w:r>
      <w:r>
        <w:t xml:space="preserve"> </w:t>
      </w:r>
      <w:r>
        <w:t xml:space="preserve">Jerusalem</w:t>
      </w:r>
      <w:r>
        <w:t xml:space="preserve"> </w:t>
      </w:r>
      <w:r>
        <w:t xml:space="preserve">Case</w:t>
      </w:r>
      <w:r>
        <w:t xml:space="preserve"> </w:t>
      </w:r>
      <w:r>
        <w:t xml:space="preserve">Study</w:t>
      </w:r>
    </w:p>
    <w:bookmarkStart w:id="33" w:name="X8d78ce1ac4a59a2e0ac736338dd98532cf6b1bc"/>
    <w:p>
      <w:pPr>
        <w:pStyle w:val="Heading1"/>
      </w:pPr>
      <w:r>
        <w:t xml:space="preserve">Laboratory Report on Masonry Integrity and Structural Stability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Heritage Conservation and Civil Engineering, Israel Jerusalem Municipal Authority</w:t>
      </w:r>
      <w:r>
        <w:br/>
      </w:r>
      <w:r>
        <w:rPr>
          <w:bCs/>
          <w:b/>
        </w:rPr>
        <w:t xml:space="preserve">From:</w:t>
      </w:r>
      <w:r>
        <w:t xml:space="preserve"> </w:t>
      </w:r>
      <w:r>
        <w:t xml:space="preserve">Senior Structural Analysis Unit</w:t>
      </w:r>
      <w:r>
        <w:br/>
      </w:r>
      <w:r>
        <w:t xml:space="preserve">:</w:t>
      </w:r>
      <w:r>
        <w:rPr>
          <w:iCs/>
          <w:i/>
        </w:rPr>
        <w:t xml:space="preserve">Critical Assessment of Traditional Masonry Techniques in the Context of Urban Density</w:t>
      </w:r>
      <w:r>
        <w:br/>
      </w:r>
      <w:r>
        <w:rPr>
          <w:bCs/>
          <w:b/>
        </w:rPr>
        <w:t xml:space="preserve">ID:</w:t>
      </w:r>
      <w:r>
        <w:t xml:space="preserve">JER-MSN-2023-X99</w:t>
      </w:r>
    </w:p>
    <w:bookmarkStart w:id="20" w:name="executive-summary"/>
    <w:p>
      <w:pPr>
        <w:pStyle w:val="Heading2"/>
      </w:pPr>
      <w:r>
        <w:t xml:space="preserve">1. Executive Summary</w:t>
      </w:r>
    </w:p>
    <w:p>
      <w:pPr>
        <w:pStyle w:val="FirstParagraph"/>
      </w:pPr>
      <w:r>
        <w:t xml:space="preserve">This laboratory report provides a comprehensive analysis of masonry structures located within the historic and contemporary districts of Israel Jerusalem. The primary objective of this study is to evaluate the structural integrity, material durability, and environmental resilience of traditional stone masonry in one of the world's most densely populated and historically significant urban centers. Given that</w:t>
      </w:r>
      <w:r>
        <w:t xml:space="preserve"> </w:t>
      </w:r>
      <w:r>
        <w:rPr>
          <w:bCs/>
          <w:b/>
        </w:rPr>
        <w:t xml:space="preserve">Israel Jerusalem</w:t>
      </w:r>
      <w:r>
        <w:t xml:space="preserve"> </w:t>
      </w:r>
      <w:r>
        <w:t xml:space="preserve">sits atop a complex geological substrate characterized by limestone layers (specifically</w:t>
      </w:r>
      <w:r>
        <w:t xml:space="preserve"> </w:t>
      </w:r>
      <w:r>
        <w:rPr>
          <w:iCs/>
          <w:i/>
        </w:rPr>
        <w:t xml:space="preserve">Meleke</w:t>
      </w:r>
      <w:r>
        <w:t xml:space="preserve">), understanding the behavior of</w:t>
      </w:r>
      <w:r>
        <w:t xml:space="preserve"> </w:t>
      </w:r>
      <w:r>
        <w:rPr>
          <w:bCs/>
          <w:b/>
        </w:rPr>
        <w:t xml:space="preserve">mason</w:t>
      </w:r>
      <w:r>
        <w:t xml:space="preserve">-worked stone is not merely an academic exercise but a critical imperative for public safety and heritage preservation. This report details findings from laboratory simulations, material sampling, and non-destructive testing methods applied to representative samples extracted from key sites.</w:t>
      </w:r>
    </w:p>
    <w:bookmarkEnd w:id="20"/>
    <w:bookmarkStart w:id="21" w:name="introduction-and-background"/>
    <w:p>
      <w:pPr>
        <w:pStyle w:val="Heading2"/>
      </w:pPr>
      <w:r>
        <w:t xml:space="preserve">2. Introduction and Background</w:t>
      </w:r>
    </w:p>
    <w:p>
      <w:pPr>
        <w:pStyle w:val="FirstParagraph"/>
      </w:pPr>
      <w:r>
        <w:t xml:space="preserve">The city of Jerusalem presents a unique challenge for structural engineers and archaeologists alike. The urban fabric is a palimpsest of civilizations, with masonry techniques evolving over millennia. From the Herodian expansions to the Ottoman restoration periods, and extending into modern construction practices in contemporary neighborhoods across Israel Jerusalem, the use of local stone has remained constant. However, the specific characteristics of</w:t>
      </w:r>
      <w:r>
        <w:t xml:space="preserve"> </w:t>
      </w:r>
      <w:r>
        <w:rPr>
          <w:bCs/>
          <w:b/>
        </w:rPr>
        <w:t xml:space="preserve">mason</w:t>
      </w:r>
      <w:r>
        <w:t xml:space="preserve">ry work in this region are heavily influenced by micro-climatic conditions, seismic risks inherent to the Levantine fault system, and the high thermal variability between day and night.</w:t>
      </w:r>
    </w:p>
    <w:p>
      <w:pPr>
        <w:pStyle w:val="BodyText"/>
      </w:pPr>
      <w:r>
        <w:t xml:space="preserve">The term "masonry" here refers not only to the final structure but to the craft of the</w:t>
      </w:r>
      <w:r>
        <w:t xml:space="preserve"> </w:t>
      </w:r>
      <w:r>
        <w:rPr>
          <w:bCs/>
          <w:b/>
        </w:rPr>
        <w:t xml:space="preserve">mason</w:t>
      </w:r>
      <w:r>
        <w:t xml:space="preserve">. The skill level, mortar composition (often lime-based in historical contexts versus cement-based in modern repairs), and stone cutting precision significantly dictate longevity. In Israel Jerusalem, where space is at a premium and building codes are stringent due to population density, ensuring that historic masonry can coexist with modern infrastructure requires rigorous scientific validation.</w:t>
      </w:r>
    </w:p>
    <w:bookmarkEnd w:id="21"/>
    <w:bookmarkStart w:id="24" w:name="methodology"/>
    <w:p>
      <w:pPr>
        <w:pStyle w:val="Heading2"/>
      </w:pPr>
      <w:r>
        <w:t xml:space="preserve">3. Methodology</w:t>
      </w:r>
    </w:p>
    <w:p>
      <w:pPr>
        <w:pStyle w:val="FirstParagraph"/>
      </w:pPr>
      <w:r>
        <w:t xml:space="preserve">To ensure accurate data representation, a multi-phase testing protocol was implemented. This phase involved three distinct stages: material acquisition, laboratory simulation, and comparative analysis.</w:t>
      </w:r>
    </w:p>
    <w:bookmarkStart w:id="22" w:name="sample-collection"/>
    <w:p>
      <w:pPr>
        <w:pStyle w:val="Heading3"/>
      </w:pPr>
      <w:r>
        <w:t xml:space="preserve">3.1 Sample Collection</w:t>
      </w:r>
    </w:p>
    <w:p>
      <w:pPr>
        <w:pStyle w:val="FirstParagraph"/>
      </w:pPr>
      <w:r>
        <w:t xml:space="preserve">Samples were collected from three distinct zones within Israel Jerusalem:</w:t>
      </w:r>
    </w:p>
    <w:p>
      <w:pPr>
        <w:numPr>
          <w:ilvl w:val="0"/>
          <w:numId w:val="1001"/>
        </w:numPr>
        <w:pStyle w:val="Compact"/>
      </w:pPr>
      <w:r>
        <w:rPr>
          <w:bCs/>
          <w:b/>
        </w:rPr>
        <w:t xml:space="preserve">Zone A (Old City):</w:t>
      </w:r>
      <w:r>
        <w:t xml:space="preserve"> </w:t>
      </w:r>
      <w:r>
        <w:t xml:space="preserve">Ancient limestone blocks exhibiting minimal modern intervention.</w:t>
      </w:r>
    </w:p>
    <w:p>
      <w:pPr>
        <w:numPr>
          <w:ilvl w:val="0"/>
          <w:numId w:val="1001"/>
        </w:numPr>
        <w:pStyle w:val="Compact"/>
      </w:pPr>
      <w:r>
        <w:rPr>
          <w:bCs/>
          <w:b/>
        </w:rPr>
        <w:t xml:space="preserve">Zone B (Mid-City):</w:t>
      </w:r>
      <w:r>
        <w:t xml:space="preserve"> </w:t>
      </w:r>
      <w:r>
        <w:t xml:space="preserve">Structures from the British Mandate era, showcasing early 20th-century masonry techniques.</w:t>
      </w:r>
    </w:p>
    <w:p>
      <w:pPr>
        <w:numPr>
          <w:ilvl w:val="0"/>
          <w:numId w:val="1001"/>
        </w:numPr>
        <w:pStyle w:val="Compact"/>
      </w:pPr>
      <w:r>
        <w:rPr>
          <w:bCs/>
          <w:b/>
        </w:rPr>
        <w:t xml:space="preserve">Zone C (Modern Expansion):</w:t>
      </w:r>
      <w:r>
        <w:t xml:space="preserve">Newer residential blocks utilizing contemporary reinforced concrete with stone cladding.</w:t>
      </w:r>
    </w:p>
    <w:bookmarkEnd w:id="22"/>
    <w:bookmarkStart w:id="23" w:name="laboratory-testing-parameters"/>
    <w:p>
      <w:pPr>
        <w:pStyle w:val="Heading3"/>
      </w:pPr>
      <w:r>
        <w:t xml:space="preserve">3.2 Laboratory Testing Parameters</w:t>
      </w:r>
    </w:p>
    <w:p>
      <w:pPr>
        <w:pStyle w:val="FirstParagraph"/>
      </w:pPr>
      <w:r>
        <w:t xml:space="preserve">The primary focus was on the compressive strength, porosity, and freeze-thaw resistance of the stones typically handled by a skilled mason. Samples were subjected to accelerated weathering cycles in climate-controlled chambers designed to mimic forty years of exposure in a single week. Additionally, ultrasonic pulse velocity tests were conducted on intact walls to determine internal cohesion without causing damage.</w:t>
      </w:r>
    </w:p>
    <w:bookmarkEnd w:id="23"/>
    <w:bookmarkEnd w:id="24"/>
    <w:bookmarkStart w:id="28" w:name="results-and-analysis"/>
    <w:p>
      <w:pPr>
        <w:pStyle w:val="Heading2"/>
      </w:pPr>
      <w:r>
        <w:t xml:space="preserve">4. Results and Analysis</w:t>
      </w:r>
    </w:p>
    <w:bookmarkStart w:id="25" w:name="material-durability"/>
    <w:p>
      <w:pPr>
        <w:pStyle w:val="Heading3"/>
      </w:pPr>
      <w:r>
        <w:t xml:space="preserve">4.1 Material Durability</w:t>
      </w:r>
    </w:p>
    <w:p>
      <w:pPr>
        <w:pStyle w:val="FirstParagraph"/>
      </w:pPr>
      <w:r>
        <w:t xml:space="preserve">The analysis revealed that the limestone varieties prevalent in Israel Jerusalem, particularly those quarried from local deposits such as Meleke and Kurkar, demonstrate exceptional resistance to compression but varying susceptibility to salt crystallization. In Zone A (Old City), the masonry showed signs of surface erosion consistent with historical pollution exposure rather than structural failure. The craftsmanship of the original</w:t>
      </w:r>
      <w:r>
        <w:t xml:space="preserve"> </w:t>
      </w:r>
      <w:r>
        <w:rPr>
          <w:bCs/>
          <w:b/>
        </w:rPr>
        <w:t xml:space="preserve">mason</w:t>
      </w:r>
      <w:r>
        <w:t xml:space="preserve">ry workers, characterized by tight joints and minimal mortar use in certain periods, contributed significantly to the wall's ability to shed water.</w:t>
      </w:r>
    </w:p>
    <w:p>
      <w:pPr>
        <w:pStyle w:val="BodyText"/>
      </w:pPr>
      <w:r>
        <w:rPr>
          <w:bCs/>
          <w:b/>
        </w:rPr>
        <w:t xml:space="preserve">Key Finding:</w:t>
      </w:r>
      <w:r>
        <w:t xml:space="preserve"> </w:t>
      </w:r>
      <w:r>
        <w:t xml:space="preserve">Mortars used in pre-1950 constructions in Israel Jerusalem were found to be more permeable than modern cement repairs. While this allows the structure to "breathe," it also facilitates moisture retention if drainage systems are blocked, leading to accelerated decay of adjacent masonry blocks.</w:t>
      </w:r>
    </w:p>
    <w:bookmarkEnd w:id="25"/>
    <w:bookmarkStart w:id="26" w:name="the-role-of-masonry-craftsmanship"/>
    <w:p>
      <w:pPr>
        <w:pStyle w:val="Heading3"/>
      </w:pPr>
      <w:r>
        <w:t xml:space="preserve">4.2 The Role of Masonry Craftsmanship</w:t>
      </w:r>
    </w:p>
    <w:p>
      <w:pPr>
        <w:pStyle w:val="FirstParagraph"/>
      </w:pPr>
      <w:r>
        <w:t xml:space="preserve">A critical component of this study was quantifying the impact of human skill—specifically the role of the</w:t>
      </w:r>
      <w:r>
        <w:t xml:space="preserve"> </w:t>
      </w:r>
      <w:r>
        <w:rPr>
          <w:bCs/>
          <w:b/>
        </w:rPr>
        <w:t xml:space="preserve">mason</w:t>
      </w:r>
      <w:r>
        <w:t xml:space="preserve">. Digital photogrammetry was used to analyze joint consistency across different eras. It was observed that periods with high artisanal training resulted in masonry structures that distributed load more evenly. In contrast, modern interventions in Israel Jerusalem often prioritize speed over precision, leading to stress concentrations at the interface between old and new masonry. This discrepancy poses a risk during seismic events.</w:t>
      </w:r>
    </w:p>
    <w:bookmarkEnd w:id="26"/>
    <w:bookmarkStart w:id="27" w:name="seismic-resilience"/>
    <w:p>
      <w:pPr>
        <w:pStyle w:val="Heading3"/>
      </w:pPr>
      <w:r>
        <w:t xml:space="preserve">4.3 Seismic Resilience</w:t>
      </w:r>
    </w:p>
    <w:p>
      <w:pPr>
        <w:pStyle w:val="FirstParagraph"/>
      </w:pPr>
      <w:r>
        <w:t xml:space="preserve">Given the geographic location within Israel Jerusalem, seismic activity is a paramount concern. Shake-table simulations demonstrated that traditional dry-stack or lime-mortared masonry exhibits better ductility than rigid cement-bound structures. However, this advantage is entirely contingent upon the quality of the workmanship by the</w:t>
      </w:r>
      <w:r>
        <w:t xml:space="preserve"> </w:t>
      </w:r>
      <w:r>
        <w:rPr>
          <w:bCs/>
          <w:b/>
        </w:rPr>
        <w:t xml:space="preserve">mason</w:t>
      </w:r>
      <w:r>
        <w:t xml:space="preserve">. Poorly laid courses or inconsistent stone sizes can negate these benefits, leading to catastrophic shear failures under lateral loads.</w:t>
      </w:r>
    </w:p>
    <w:bookmarkEnd w:id="27"/>
    <w:bookmarkEnd w:id="28"/>
    <w:bookmarkStart w:id="29" w:name="discussion"/>
    <w:p>
      <w:pPr>
        <w:pStyle w:val="Heading2"/>
      </w:pPr>
      <w:r>
        <w:t xml:space="preserve">5. Discussion</w:t>
      </w:r>
    </w:p>
    <w:p>
      <w:pPr>
        <w:pStyle w:val="FirstParagraph"/>
      </w:pPr>
      <w:r>
        <w:t xml:space="preserve">The findings underscore a paradox inherent in preserving and maintaining infrastructure in Israel Jerusalem. While the material itself (limestone) is durable, the system's integrity relies heavily on the continuity of traditional knowledge held by master masons. As modern construction methods dominate, there is a gradual erosion of the specific techniques required to maintain historic masonry walls effectively.</w:t>
      </w:r>
    </w:p>
    <w:p>
      <w:pPr>
        <w:pStyle w:val="BodyText"/>
      </w:pPr>
      <w:r>
        <w:t xml:space="preserve">Furthermore, environmental factors in Israel Jerusalem play a crucial role. The high salinity of groundwater and airborne pollutants from urban traffic contribute to chemical weathering. Laboratory results indicate that protective coatings must be breathable; otherwise, they trap moisture within the porous stone matrix, leading to spalling and disintegration. This is particularly relevant for facade preservation projects in high-traffic areas of Israel Jerusalem.</w:t>
      </w:r>
    </w:p>
    <w:p>
      <w:pPr>
        <w:pStyle w:val="BodyText"/>
      </w:pPr>
      <w:r>
        <w:t xml:space="preserve">The economic implications are also significant. Retrofitting historic masonry structures to meet modern safety codes requires specialized labor. The scarcity of skilled craftsmen who understand the nuanced behavior of local stone means that projects involving a professional</w:t>
      </w:r>
      <w:r>
        <w:t xml:space="preserve"> </w:t>
      </w:r>
      <w:r>
        <w:rPr>
          <w:bCs/>
          <w:b/>
        </w:rPr>
        <w:t xml:space="preserve">mason</w:t>
      </w:r>
      <w:r>
        <w:t xml:space="preserve"> </w:t>
      </w:r>
      <w:r>
        <w:t xml:space="preserve">command a premium price but ultimately yield higher long-term durability compared to standard concrete repairs.</w:t>
      </w:r>
    </w:p>
    <w:bookmarkEnd w:id="29"/>
    <w:bookmarkStart w:id="30" w:name="recommendations"/>
    <w:p>
      <w:pPr>
        <w:pStyle w:val="Heading2"/>
      </w:pPr>
      <w:r>
        <w:t xml:space="preserve">6. Recommendations</w:t>
      </w:r>
    </w:p>
    <w:p>
      <w:pPr>
        <w:pStyle w:val="FirstParagraph"/>
      </w:pPr>
      <w:r>
        <w:t xml:space="preserve">Based on the comprehensive analysis conducted for this laboratory report, the following recommendations are proposed for stakeholders in Israel Jerusalem:</w:t>
      </w:r>
    </w:p>
    <w:p>
      <w:pPr>
        <w:numPr>
          <w:ilvl w:val="0"/>
          <w:numId w:val="1002"/>
        </w:numPr>
        <w:pStyle w:val="Compact"/>
      </w:pPr>
      <w:r>
        <w:rPr>
          <w:bCs/>
          <w:b/>
        </w:rPr>
        <w:t xml:space="preserve">Mandatory Heritage Training:</w:t>
      </w:r>
      <w:r>
        <w:t xml:space="preserve"> </w:t>
      </w:r>
      <w:r>
        <w:t xml:space="preserve">Any contractor working on historic masonry structures in Israel Jerusalem must employ certified masons with specialized training in traditional lime-mortar application and stone cutting.</w:t>
      </w:r>
    </w:p>
    <w:p>
      <w:pPr>
        <w:numPr>
          <w:ilvl w:val="0"/>
          <w:numId w:val="1002"/>
        </w:numPr>
        <w:pStyle w:val="Compact"/>
      </w:pPr>
      <w:r>
        <w:rPr>
          <w:bCs/>
          <w:b/>
        </w:rPr>
        <w:t xml:space="preserve">Mortar Compatibility Standards:</w:t>
      </w:r>
      <w:r>
        <w:t xml:space="preserve"> </w:t>
      </w:r>
      <w:r>
        <w:t xml:space="preserve">Strict regulations should be enforced to ensure that repair mortars match the permeability and strength of original historic materials. The use of Portland cement for repointing ancient masonry is to be prohibited due to its hardness mismatch, which accelerates stone decay.</w:t>
      </w:r>
    </w:p>
    <w:p>
      <w:pPr>
        <w:numPr>
          <w:ilvl w:val="0"/>
          <w:numId w:val="1002"/>
        </w:numPr>
        <w:pStyle w:val="Compact"/>
      </w:pPr>
      <w:r>
        <w:rPr>
          <w:bCs/>
          <w:b/>
        </w:rPr>
        <w:t xml:space="preserve">Ongoing Monitoring Programs:</w:t>
      </w:r>
      <w:r>
        <w:t xml:space="preserve"> </w:t>
      </w:r>
      <w:r>
        <w:t xml:space="preserve">Implementation of automated structural health monitoring systems in critical masonry landmarks across Israel Jerusalem to detect early signs of displacement or cracking.</w:t>
      </w:r>
    </w:p>
    <w:p>
      <w:pPr>
        <w:numPr>
          <w:ilvl w:val="0"/>
          <w:numId w:val="1002"/>
        </w:numPr>
        <w:pStyle w:val="Compact"/>
      </w:pPr>
      <w:r>
        <w:rPr>
          <w:bCs/>
          <w:b/>
        </w:rPr>
        <w:t xml:space="preserve">Salt Management Strategies:</w:t>
      </w:r>
      <w:r>
        <w:t xml:space="preserve"> </w:t>
      </w:r>
      <w:r>
        <w:t xml:space="preserve">Development of specialized cleaning protocols for masonry surfaces that address salt crystallization without damaging the stone substrate, tailored specifically for the micro-climate of Israel Jerusalem.</w:t>
      </w:r>
    </w:p>
    <w:bookmarkEnd w:id="30"/>
    <w:bookmarkStart w:id="31" w:name="conclusion"/>
    <w:p>
      <w:pPr>
        <w:pStyle w:val="Heading2"/>
      </w:pPr>
      <w:r>
        <w:t xml:space="preserve">7. Conclusion</w:t>
      </w:r>
    </w:p>
    <w:p>
      <w:pPr>
        <w:pStyle w:val="FirstParagraph"/>
      </w:pPr>
      <w:r>
        <w:t xml:space="preserve">In conclusion, this laboratory report highlights the intricate relationship between material science and craftsmanship in maintaining structural integrity. The masonry structures of Israel Jerusalem are not static monuments but dynamic systems influenced by environmental stressors and human intervention. The skill of the mason remains a critical variable in ensuring that these structures survive for future generations. By prioritizing traditional techniques adapted through modern scientific analysis, stakeholders can ensure the sustainable preservation of this unique urban landscape. The continued viability of Israel Jerusalem's built heritage depends on respecting the legacy of the mason while leveraging contemporary engineering insights.</w:t>
      </w:r>
    </w:p>
    <w:bookmarkEnd w:id="31"/>
    <w:bookmarkStart w:id="32" w:name="references-and-appendices"/>
    <w:p>
      <w:pPr>
        <w:pStyle w:val="Heading2"/>
      </w:pPr>
      <w:r>
        <w:t xml:space="preserve">8. References and Appendices</w:t>
      </w:r>
    </w:p>
    <w:p>
      <w:pPr>
        <w:numPr>
          <w:ilvl w:val="0"/>
          <w:numId w:val="1003"/>
        </w:numPr>
        <w:pStyle w:val="Compact"/>
      </w:pPr>
      <w:r>
        <w:rPr>
          <w:bCs/>
          <w:b/>
        </w:rPr>
        <w:t xml:space="preserve">Appendix A:</w:t>
      </w:r>
      <w:r>
        <w:rPr>
          <w:iCs/>
          <w:i/>
        </w:rPr>
        <w:t xml:space="preserve">Detailed Compressive Strength Data Sets for Meleke Limestone Varieties.</w:t>
      </w:r>
    </w:p>
    <w:p>
      <w:pPr>
        <w:numPr>
          <w:ilvl w:val="0"/>
          <w:numId w:val="1003"/>
        </w:numPr>
        <w:pStyle w:val="Compact"/>
      </w:pPr>
      <w:r>
        <w:t xml:space="preserve">Appendix B:Cross-Sectional Analysis of Mortar Joints in Zone A and Zone B Structures.</w:t>
      </w:r>
    </w:p>
    <w:p>
      <w:pPr>
        <w:numPr>
          <w:ilvl w:val="0"/>
          <w:numId w:val="1003"/>
        </w:numPr>
        <w:pStyle w:val="Compact"/>
      </w:pPr>
      <w:r>
        <w:t xml:space="preserve">Appendix C:Meteorological Data Log for Israel Jerusalem (1980-2023).</w:t>
      </w:r>
    </w:p>
    <w:p>
      <w:pPr>
        <w:pStyle w:val="FirstParagraph"/>
      </w:pPr>
      <w:r>
        <w:rPr>
          <w:iCs/>
          <w:i/>
        </w:rPr>
        <w:t xml:space="preserve">This document is classified as Public Record within the Department of Civil Engineering and Heritage Conservation.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Critical Infrastructure and Masonry Integrity Analysis: The Jerusalem Case Study</dc:title>
  <dc:creator/>
  <dc:language>en</dc:language>
  <cp:keywords/>
  <dcterms:created xsi:type="dcterms:W3CDTF">2026-07-29T07:53:11Z</dcterms:created>
  <dcterms:modified xsi:type="dcterms:W3CDTF">2026-07-29T07:53:11Z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