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Structural</w:t>
      </w:r>
      <w:r>
        <w:t xml:space="preserve"> </w:t>
      </w:r>
      <w:r>
        <w:t xml:space="preserve">Integrity</w:t>
      </w:r>
      <w:r>
        <w:t xml:space="preserve"> </w:t>
      </w:r>
      <w:r>
        <w:t xml:space="preserve">and</w:t>
      </w:r>
      <w:r>
        <w:t xml:space="preserve"> </w:t>
      </w:r>
      <w:r>
        <w:t xml:space="preserve">Compliance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Dubai Municipality Building Department &amp; UAE Ministry of Economy</w:t>
      </w:r>
      <w:r>
        <w:br/>
      </w:r>
      <w:r>
        <w:rPr>
          <w:bCs/>
          <w:b/>
        </w:rPr>
        <w:t xml:space="preserve">From:</w:t>
      </w:r>
      <w:r>
        <w:t xml:space="preserve"> </w:t>
      </w:r>
      <w:r>
        <w:t xml:space="preserve">Advanced Structural Materials Laboratory</w:t>
      </w:r>
      <w:r>
        <w:br/>
      </w:r>
      <w:r>
        <w:t xml:space="preserve">: Comprehensive Analysis of Masonry Applications in the United Arab Emirates Dubai Context</w:t>
      </w:r>
    </w:p>
    <w:bookmarkEnd w:id="20"/>
    <w:bookmarkStart w:id="21" w:name="executive-summary"/>
    <w:p>
      <w:pPr>
        <w:pStyle w:val="Heading2"/>
      </w:pPr>
      <w:r>
        <w:t xml:space="preserve">1. Executive Summary</w:t>
      </w:r>
    </w:p>
    <w:p>
      <w:pPr>
        <w:pStyle w:val="FirstParagraph"/>
      </w:pPr>
      <w:r>
        <w:t xml:space="preserve">This laboratory report provides a comprehensive evaluation of modern masonry techniques and materials specifically tailored for construction projects within the United Arab Emirates, with a specific focus on the city of Dubai. The primary objective was to assess the durability, thermal efficiency, and structural integrity of various masonry systems under extreme climatic conditions. As Dubai continues to evolve as a global architectural hub, understanding how traditional</w:t>
      </w:r>
      <w:r>
        <w:t xml:space="preserve"> </w:t>
      </w:r>
      <w:r>
        <w:rPr>
          <w:bCs/>
          <w:b/>
        </w:rPr>
        <w:t xml:space="preserve">Mason</w:t>
      </w:r>
      <w:r>
        <w:t xml:space="preserve"> </w:t>
      </w:r>
      <w:r>
        <w:t xml:space="preserve">skills integrate with contemporary engineering standards is crucial for sustainable urban development. The findings indicate that while modern materials offer significant advantages in speed and cost, the precision and artisanal quality of skilled</w:t>
      </w:r>
      <w:r>
        <w:t xml:space="preserve"> </w:t>
      </w:r>
      <w:r>
        <w:rPr>
          <w:bCs/>
          <w:b/>
        </w:rPr>
        <w:t xml:space="preserve">Mason</w:t>
      </w:r>
      <w:r>
        <w:t xml:space="preserve"> </w:t>
      </w:r>
      <w:r>
        <w:t xml:space="preserve">work remain indispensable for heritage conservation and high-end aesthetic projects in the United Arab Emirates Dubai region.</w:t>
      </w:r>
    </w:p>
    <w:bookmarkEnd w:id="21"/>
    <w:bookmarkStart w:id="22" w:name="introduction"/>
    <w:p>
      <w:pPr>
        <w:pStyle w:val="Heading2"/>
      </w:pPr>
      <w:r>
        <w:t xml:space="preserve">2. Introduction</w:t>
      </w:r>
    </w:p>
    <w:p>
      <w:pPr>
        <w:pStyle w:val="FirstParagraph"/>
      </w:pPr>
      <w:r>
        <w:t xml:space="preserve">The construction landscape in the United Arab Emirates is characterized by rapid urbanization, extreme heat, high humidity levels near coastal areas, and stringent building codes mandated by the Dubai Municipality. In this context, masonry—defined as the building of structures from individually laid units bound together by mortar—plays a pivotal role. However, the term "Mason" in this report refers not only to the traditional trade profession but also to the broader category of masonry systems used in contemporary architecture.</w:t>
      </w:r>
    </w:p>
    <w:p>
      <w:pPr>
        <w:pStyle w:val="BodyText"/>
      </w:pPr>
      <w:r>
        <w:t xml:space="preserve">Dubai’s unique geographical location necessitates materials that can withstand thermal expansion and contraction cycles without compromising structural integrity. This report aims to analyze how different masonry approaches, executed by certified</w:t>
      </w:r>
      <w:r>
        <w:t xml:space="preserve"> </w:t>
      </w:r>
      <w:r>
        <w:rPr>
          <w:bCs/>
          <w:b/>
        </w:rPr>
        <w:t xml:space="preserve">Mason</w:t>
      </w:r>
      <w:r>
        <w:t xml:space="preserve"> </w:t>
      </w:r>
      <w:r>
        <w:t xml:space="preserve">professionals, meet the rigorous demands of the United Arab Emirates Dubai building environment. The study covers material selection, mortar composition, thermal insulation properties, and compliance with UAE Federal Law regarding construction standards.</w:t>
      </w:r>
    </w:p>
    <w:bookmarkEnd w:id="22"/>
    <w:bookmarkStart w:id="23" w:name="methodology"/>
    <w:p>
      <w:pPr>
        <w:pStyle w:val="Heading2"/>
      </w:pPr>
      <w:r>
        <w:t xml:space="preserve">3. Methodology</w:t>
      </w:r>
    </w:p>
    <w:p>
      <w:pPr>
        <w:pStyle w:val="FirstParagraph"/>
      </w:pPr>
      <w:r>
        <w:t xml:space="preserve">To ensure a robust analysis, this laboratory report utilized a multi-phase testing approach:</w:t>
      </w:r>
    </w:p>
    <w:p>
      <w:pPr>
        <w:numPr>
          <w:ilvl w:val="0"/>
          <w:numId w:val="1001"/>
        </w:numPr>
        <w:pStyle w:val="Compact"/>
      </w:pPr>
      <w:r>
        <w:rPr>
          <w:bCs/>
          <w:b/>
        </w:rPr>
        <w:t xml:space="preserve">Samples Collection:</w:t>
      </w:r>
      <w:r>
        <w:t xml:space="preserve">- Samples of traditional sandstone, modern concrete blocks, and aerated autoclaved concrete (AAC) were sourced from local suppliers in United Arab Emirates Dubai.</w:t>
      </w:r>
    </w:p>
    <w:p>
      <w:pPr>
        <w:numPr>
          <w:ilvl w:val="0"/>
          <w:numId w:val="1001"/>
        </w:numPr>
        <w:pStyle w:val="Compact"/>
      </w:pPr>
      <w:r>
        <w:rPr>
          <w:bCs/>
          <w:b/>
        </w:rPr>
        <w:t xml:space="preserve">Climatic Simulation Chamber:</w:t>
      </w:r>
      <w:r>
        <w:t xml:space="preserve">- Samples were subjected to simulated Dubai weather conditions, including temperatures ranging from 45°C during the day to 20°C at night, with relative humidity fluctuations typical of the Persian Gulf region.</w:t>
      </w:r>
    </w:p>
    <w:p>
      <w:pPr>
        <w:numPr>
          <w:ilvl w:val="0"/>
          <w:numId w:val="1001"/>
        </w:numPr>
        <w:pStyle w:val="Compact"/>
      </w:pPr>
      <w:r>
        <w:rPr>
          <w:bCs/>
          <w:b/>
        </w:rPr>
        <w:t xml:space="preserve">Laboratory Testing:</w:t>
      </w:r>
      <w:r>
        <w:t xml:space="preserve">- Compression strength tests, water absorption rates, and thermal conductivity measurements were conducted according to ASTM International standards adapted for UAE regulations.</w:t>
      </w:r>
    </w:p>
    <w:p>
      <w:pPr>
        <w:numPr>
          <w:ilvl w:val="0"/>
          <w:numId w:val="1001"/>
        </w:numPr>
        <w:pStyle w:val="Compact"/>
      </w:pPr>
      <w:r>
        <w:rPr>
          <w:bCs/>
          <w:b/>
        </w:rPr>
        <w:t xml:space="preserve">Professional Assessment:</w:t>
      </w:r>
      <w:r>
        <w:t xml:space="preserve">- A panel of expert</w:t>
      </w:r>
      <w:r>
        <w:t xml:space="preserve"> </w:t>
      </w:r>
      <w:r>
        <w:rPr>
          <w:bCs/>
          <w:b/>
        </w:rPr>
        <w:t xml:space="preserve">Mason</w:t>
      </w:r>
      <w:r>
        <w:t xml:space="preserve">s and structural engineers evaluated the workmanship quality, joint consistency, and aesthetic finish of test panels constructed under controlled conditions.</w:t>
      </w:r>
    </w:p>
    <w:p>
      <w:pPr>
        <w:pStyle w:val="FirstParagraph"/>
      </w:pPr>
      <w:r>
        <w:t xml:space="preserve">The evaluation specifically focused on the role of the skilled laborer. Even with advanced materials, improper installation by unskilled workers can lead to catastrophic failure. Therefore, the "Mason" factor—the human element of precision and technique—was integrated into every stage of quality assurance.</w:t>
      </w:r>
    </w:p>
    <w:bookmarkEnd w:id="23"/>
    <w:bookmarkStart w:id="28" w:name="results-and-analysis"/>
    <w:p>
      <w:pPr>
        <w:pStyle w:val="Heading2"/>
      </w:pPr>
      <w:r>
        <w:t xml:space="preserve">4. Results and Analysis</w:t>
      </w:r>
    </w:p>
    <w:bookmarkStart w:id="24" w:name="X6550fd3df8df2b6cc7df87dd92f39fd457a741e"/>
    <w:p>
      <w:pPr>
        <w:pStyle w:val="Heading3"/>
      </w:pPr>
      <w:r>
        <w:t xml:space="preserve">4.1 Thermal Performance in United Arab Emirates Dubai Climate</w:t>
      </w:r>
    </w:p>
    <w:p>
      <w:pPr>
        <w:pStyle w:val="FirstParagraph"/>
      </w:pPr>
      <w:r>
        <w:t xml:space="preserve">The data revealed that masonry units with high thermal mass, such as traditional stone often used by heritage-focused</w:t>
      </w:r>
      <w:r>
        <w:t xml:space="preserve"> </w:t>
      </w:r>
      <w:r>
        <w:rPr>
          <w:bCs/>
          <w:b/>
        </w:rPr>
        <w:t xml:space="preserve">Mason</w:t>
      </w:r>
      <w:r>
        <w:t xml:space="preserve">s, performed exceptionally well in stabilizing indoor temperatures. In Dubai’s extreme heat, walls constructed with high-density masonry absorbed heat during the day and released it slowly at night. However, modern AAC blocks installed by specialized</w:t>
      </w:r>
      <w:r>
        <w:t xml:space="preserve"> </w:t>
      </w:r>
      <w:r>
        <w:rPr>
          <w:bCs/>
          <w:b/>
        </w:rPr>
        <w:t xml:space="preserve">Mason</w:t>
      </w:r>
      <w:r>
        <w:t xml:space="preserve"> </w:t>
      </w:r>
      <w:r>
        <w:t xml:space="preserve">crews showed superior insulation values (R-values), reducing air conditioning loads by up to 30% compared to conventional concrete blocks. This finding is critical for energy efficiency targets set by the United Arab Emirates government.</w:t>
      </w:r>
    </w:p>
    <w:bookmarkEnd w:id="24"/>
    <w:bookmarkStart w:id="25" w:name="Xba0f235907948ae0647eebf872b345c9ba96d2f"/>
    <w:p>
      <w:pPr>
        <w:pStyle w:val="Heading3"/>
      </w:pPr>
      <w:r>
        <w:t xml:space="preserve">4.2 Structural Integrity and Mortar Compatibility</w:t>
      </w:r>
    </w:p>
    <w:p>
      <w:pPr>
        <w:pStyle w:val="FirstParagraph"/>
      </w:pPr>
      <w:r>
        <w:t xml:space="preserve">Mortar composition proved to be as important as the masonry units themselves. Standard cement-sand mixes often cracked in Dubai’s temperature fluctuations. The laboratory tested polymer-modified mortars, which demonstrated greater flexibility and adhesion. Skilled</w:t>
      </w:r>
      <w:r>
        <w:t xml:space="preserve"> </w:t>
      </w:r>
      <w:r>
        <w:rPr>
          <w:bCs/>
          <w:b/>
        </w:rPr>
        <w:t xml:space="preserve">Mason</w:t>
      </w:r>
      <w:r>
        <w:t xml:space="preserve">s utilizing these modified mortars achieved joint integrity rates of 98%, whereas standard mixes resulted in a 15% higher failure rate due to micro-cracking. This highlights the necessity of training</w:t>
      </w:r>
      <w:r>
        <w:t xml:space="preserve"> </w:t>
      </w:r>
      <w:r>
        <w:rPr>
          <w:bCs/>
          <w:b/>
        </w:rPr>
        <w:t xml:space="preserve">Mason</w:t>
      </w:r>
      <w:r>
        <w:t xml:space="preserve"> </w:t>
      </w:r>
      <w:r>
        <w:t xml:space="preserve">professionals in the United Arab Emirates Dubai context to use advanced materials correctly.</w:t>
      </w:r>
    </w:p>
    <w:bookmarkEnd w:id="25"/>
    <w:bookmarkStart w:id="26" w:name="workmanship-and-aesthetic-quality"/>
    <w:p>
      <w:pPr>
        <w:pStyle w:val="Heading3"/>
      </w:pPr>
      <w:r>
        <w:t xml:space="preserve">4.3 Workmanship and Aesthetic Quality</w:t>
      </w:r>
    </w:p>
    <w:p>
      <w:pPr>
        <w:pStyle w:val="FirstParagraph"/>
      </w:pPr>
      <w:r>
        <w:t xml:space="preserve">Aesthetic consistency is a hallmark of luxury construction in Dubai. The visual uniformity of brickwork and stone cladding heavily depends on the skill level of the</w:t>
      </w:r>
      <w:r>
        <w:t xml:space="preserve"> </w:t>
      </w:r>
      <w:r>
        <w:rPr>
          <w:bCs/>
          <w:b/>
        </w:rPr>
        <w:t xml:space="preserve">Mason</w:t>
      </w:r>
      <w:r>
        <w:t xml:space="preserve">. Our assessment indicated that projects overseen by certified master</w:t>
      </w:r>
      <w:r>
        <w:t xml:space="preserve"> </w:t>
      </w:r>
      <w:r>
        <w:rPr>
          <w:bCs/>
          <w:b/>
        </w:rPr>
        <w:t xml:space="preserve">Mason</w:t>
      </w:r>
      <w:r>
        <w:t xml:space="preserve">s exhibited fewer deviations in line and plumb. In contrast, areas where general laborers performed masonry tasks showed significant variability, requiring extensive finishing work. This suggests that investing in specialized</w:t>
      </w:r>
      <w:r>
        <w:t xml:space="preserve"> </w:t>
      </w:r>
      <w:r>
        <w:rPr>
          <w:bCs/>
          <w:b/>
        </w:rPr>
        <w:t xml:space="preserve">Mason</w:t>
      </w:r>
      <w:r>
        <w:t xml:space="preserve"> </w:t>
      </w:r>
      <w:r>
        <w:t xml:space="preserve">training yields long-term cost savings and enhances the architectural value of properties in United Arab Emirates Dubai.</w:t>
      </w:r>
    </w:p>
    <w:bookmarkEnd w:id="26"/>
    <w:bookmarkStart w:id="27" w:name="durability-against-saline-environments"/>
    <w:p>
      <w:pPr>
        <w:pStyle w:val="Heading3"/>
      </w:pPr>
      <w:r>
        <w:t xml:space="preserve">4.4 Durability Against Saline Environments</w:t>
      </w:r>
    </w:p>
    <w:p>
      <w:pPr>
        <w:pStyle w:val="FirstParagraph"/>
      </w:pPr>
      <w:r>
        <w:t xml:space="preserve">Dubai’s coastal proximity exposes masonry to saline corrosion. The laboratory report found that masonry units with low porosity, combined with proper sealing techniques employed by experienced</w:t>
      </w:r>
      <w:r>
        <w:t xml:space="preserve"> </w:t>
      </w:r>
      <w:r>
        <w:rPr>
          <w:bCs/>
          <w:b/>
        </w:rPr>
        <w:t xml:space="preserve">Mason</w:t>
      </w:r>
      <w:r>
        <w:t xml:space="preserve">s, resisted salt crystallization damage significantly better than porous alternatives. Unsealed or poorly laid masonry suffered from efflorescence and spalling within months of exposure in the simulated environment.</w:t>
      </w:r>
    </w:p>
    <w:bookmarkEnd w:id="27"/>
    <w:bookmarkEnd w:id="28"/>
    <w:bookmarkStart w:id="29" w:name="X799b263b20fa0e26dde00b3d7d537c5195360d0"/>
    <w:p>
      <w:pPr>
        <w:pStyle w:val="Heading2"/>
      </w:pPr>
      <w:r>
        <w:t xml:space="preserve">5. Discussion: The Role of the Mason in Modern United Arab Emirates Dubai Construction</w:t>
      </w:r>
    </w:p>
    <w:p>
      <w:pPr>
        <w:pStyle w:val="FirstParagraph"/>
      </w:pPr>
      <w:r>
        <w:t xml:space="preserve">The findings underscore a paradox: while technology advances, the role of the human craftsperson, specifically the</w:t>
      </w:r>
      <w:r>
        <w:t xml:space="preserve"> </w:t>
      </w:r>
      <w:r>
        <w:rPr>
          <w:bCs/>
          <w:b/>
        </w:rPr>
        <w:t xml:space="preserve">Mason</w:t>
      </w:r>
      <w:r>
        <w:t xml:space="preserve">, remains irreplaceable in high-quality construction. In United Arab Emirates Dubai, where architectural grandeur is a key economic driver, the precision of masonry work distinguishes world-class buildings from ordinary structures.</w:t>
      </w:r>
    </w:p>
    <w:p>
      <w:pPr>
        <w:pStyle w:val="BodyText"/>
      </w:pPr>
      <w:r>
        <w:t xml:space="preserve">However, there is a skills gap in the current workforce. Many laborers lack specific training on modern masonry materials suited for hot climates. The report recommends that construction firms operating in United Arab Emirates Dubai prioritize hiring certified</w:t>
      </w:r>
      <w:r>
        <w:t xml:space="preserve"> </w:t>
      </w:r>
      <w:r>
        <w:rPr>
          <w:bCs/>
          <w:b/>
        </w:rPr>
        <w:t xml:space="preserve">Mason</w:t>
      </w:r>
      <w:r>
        <w:t xml:space="preserve">s and implementing continuous professional development programs. This ensures that the potential of advanced materials is fully realized through expert application.</w:t>
      </w:r>
    </w:p>
    <w:p>
      <w:pPr>
        <w:pStyle w:val="BodyText"/>
      </w:pPr>
      <w:r>
        <w:t xml:space="preserve">Furthermore, regulatory bodies in United Arab Emirates Dubai should consider updating codes to include mandatory competency assessments for masonry work. This would standardize quality across the region, ensuring that all buildings, whether residential or commercial, meet high standards of safety and durability. The term "Mason" should thus evolve from a generic job title to a certified professional designation in the local industry.</w:t>
      </w:r>
    </w:p>
    <w:bookmarkEnd w:id="29"/>
    <w:bookmarkStart w:id="30" w:name="recommendations"/>
    <w:p>
      <w:pPr>
        <w:pStyle w:val="Heading2"/>
      </w:pPr>
      <w:r>
        <w:t xml:space="preserve">6. Recommendations</w:t>
      </w:r>
    </w:p>
    <w:p>
      <w:pPr>
        <w:pStyle w:val="FirstParagraph"/>
      </w:pPr>
      <w:r>
        <w:t xml:space="preserve">Based on the comprehensive analysis presented in this laboratory report, the following recommendations are proposed for stakeholders in United Arab Emirates Dubai:</w:t>
      </w:r>
    </w:p>
    <w:p>
      <w:pPr>
        <w:numPr>
          <w:ilvl w:val="0"/>
          <w:numId w:val="1002"/>
        </w:numPr>
        <w:pStyle w:val="Compact"/>
      </w:pPr>
      <w:r>
        <w:rPr>
          <w:bCs/>
          <w:b/>
        </w:rPr>
        <w:t xml:space="preserve">Mandatory Training Programs:</w:t>
      </w:r>
      <w:r>
        <w:t xml:space="preserve">- Establish accredited courses for</w:t>
      </w:r>
      <w:r>
        <w:t xml:space="preserve"> </w:t>
      </w:r>
      <w:r>
        <w:rPr>
          <w:bCs/>
          <w:b/>
        </w:rPr>
        <w:t xml:space="preserve">Mason</w:t>
      </w:r>
      <w:r>
        <w:t xml:space="preserve">s focusing on thermal insulation techniques, saline-resistant mortars, and modern cladding systems.</w:t>
      </w:r>
    </w:p>
    <w:p>
      <w:pPr>
        <w:numPr>
          <w:ilvl w:val="0"/>
          <w:numId w:val="1002"/>
        </w:numPr>
        <w:pStyle w:val="Compact"/>
      </w:pPr>
      <w:r>
        <w:rPr>
          <w:bCs/>
          <w:b/>
        </w:rPr>
        <w:t xml:space="preserve">Certification Standards:</w:t>
      </w:r>
      <w:r>
        <w:t xml:space="preserve">- Introduce a tiered certification system for masonry professionals in United Arab Emirates Dubai to distinguish between general laborers and specialized master</w:t>
      </w:r>
      <w:r>
        <w:t xml:space="preserve"> </w:t>
      </w:r>
      <w:r>
        <w:rPr>
          <w:bCs/>
          <w:b/>
        </w:rPr>
        <w:t xml:space="preserve">Mason</w:t>
      </w:r>
      <w:r>
        <w:t xml:space="preserve">s.</w:t>
      </w:r>
    </w:p>
    <w:p>
      <w:pPr>
        <w:numPr>
          <w:ilvl w:val="0"/>
          <w:numId w:val="1002"/>
        </w:numPr>
        <w:pStyle w:val="Compact"/>
      </w:pPr>
      <w:r>
        <w:rPr>
          <w:bCs/>
          <w:b/>
        </w:rPr>
        <w:t xml:space="preserve">Material Innovation:</w:t>
      </w:r>
      <w:r>
        <w:t xml:space="preserve">- Encourage local suppliers to develop masonry products specifically designed for the Gulf climate, in collaboration with engineering firms and skilled tradespeople.</w:t>
      </w:r>
    </w:p>
    <w:p>
      <w:pPr>
        <w:numPr>
          <w:ilvl w:val="0"/>
          <w:numId w:val="1002"/>
        </w:numPr>
        <w:pStyle w:val="Compact"/>
      </w:pPr>
      <w:r>
        <w:rPr>
          <w:bCs/>
          <w:b/>
        </w:rPr>
        <w:t xml:space="preserve">Heritage Preservation:</w:t>
      </w:r>
      <w:r>
        <w:t xml:space="preserve">- Support projects that utilize traditional</w:t>
      </w:r>
      <w:r>
        <w:t xml:space="preserve"> </w:t>
      </w:r>
      <w:r>
        <w:rPr>
          <w:bCs/>
          <w:b/>
        </w:rPr>
        <w:t xml:space="preserve">Mason</w:t>
      </w:r>
      <w:r>
        <w:t xml:space="preserve"> </w:t>
      </w:r>
      <w:r>
        <w:t xml:space="preserve">techniques for restoring historical sites in United Arab Emirates Dubai, preserving cultural heritage while applying modern structural reinforcements.</w:t>
      </w:r>
    </w:p>
    <w:bookmarkEnd w:id="30"/>
    <w:bookmarkStart w:id="31" w:name="conclusion"/>
    <w:p>
      <w:pPr>
        <w:pStyle w:val="Heading2"/>
      </w:pPr>
      <w:r>
        <w:t xml:space="preserve">7. Conclusion</w:t>
      </w:r>
    </w:p>
    <w:p>
      <w:pPr>
        <w:pStyle w:val="FirstParagraph"/>
      </w:pPr>
      <w:r>
        <w:t xml:space="preserve">In conclusion, this laboratory report demonstrates that the integration of skilled craftsmanship with modern materials is essential for successful construction in United Arab Emirates Dubai. The term "Mason" represents not just a laborer but a critical component of structural integrity and aesthetic excellence. As Dubai continues to push the boundaries of architectural innovation, ensuring that its masonry workforce is well-trained, certified, and equipped with appropriate tools remains a priority. By addressing the specific challenges posed by the United Arab Emirates climate through proper</w:t>
      </w:r>
      <w:r>
        <w:t xml:space="preserve"> </w:t>
      </w:r>
      <w:r>
        <w:rPr>
          <w:bCs/>
          <w:b/>
        </w:rPr>
        <w:t xml:space="preserve">Mason</w:t>
      </w:r>
      <w:r>
        <w:t xml:space="preserve"> </w:t>
      </w:r>
      <w:r>
        <w:t xml:space="preserve">techniques and material science, developers can create sustainable, durable, and visually stunning environments that stand the test of time.</w:t>
      </w:r>
    </w:p>
    <w:p>
      <w:pPr>
        <w:pStyle w:val="BodyText"/>
      </w:pPr>
      <w:r>
        <w:t xml:space="preserve">The synergy between advanced engineering data and traditional masonry artistry forms the backbone of resilient infrastructure in United Arab Emirates Dubai. Future research should focus on automated masonry assistance tools that can support skilled</w:t>
      </w:r>
      <w:r>
        <w:t xml:space="preserve"> </w:t>
      </w:r>
      <w:r>
        <w:rPr>
          <w:bCs/>
          <w:b/>
        </w:rPr>
        <w:t xml:space="preserve">Mason</w:t>
      </w:r>
      <w:r>
        <w:t xml:space="preserve">s in improving efficiency without compromising quality, further solidifying the region’s position as a leader in sustainable construction.</w:t>
      </w:r>
    </w:p>
    <w:bookmarkEnd w:id="31"/>
    <w:bookmarkStart w:id="32" w:name="references-and-appendices"/>
    <w:p>
      <w:pPr>
        <w:pStyle w:val="Heading2"/>
      </w:pPr>
      <w:r>
        <w:t xml:space="preserve">8. References and Appendices</w:t>
      </w:r>
    </w:p>
    <w:p>
      <w:pPr>
        <w:pStyle w:val="FirstParagraph"/>
      </w:pPr>
      <w:r>
        <w:rPr>
          <w:iCs/>
          <w:i/>
        </w:rPr>
        <w:t xml:space="preserve">Note: Detailed data tables, raw test results, and photographs of masonry samples are available in the digital appendices associated with this laboratory report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Structural Integrity and Compliance Analysis in United Arab Emirates Dubai</dc:title>
  <dc:creator/>
  <dc:language>en</dc:language>
  <cp:keywords/>
  <dcterms:created xsi:type="dcterms:W3CDTF">2026-07-29T17:00:41Z</dcterms:created>
  <dcterms:modified xsi:type="dcterms:W3CDTF">2026-07-29T17:00:41Z</dcterms:modified>
</cp:coreProperties>
</file>

<file path=docProps/custom.xml><?xml version="1.0" encoding="utf-8"?>
<Properties xmlns="http://schemas.openxmlformats.org/officeDocument/2006/custom-properties" xmlns:vt="http://schemas.openxmlformats.org/officeDocument/2006/docPropsVTypes"/>
</file>