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Mathematical</w:t>
      </w:r>
      <w:r>
        <w:t xml:space="preserve"> </w:t>
      </w:r>
      <w:r>
        <w:t xml:space="preserve">Innovation</w:t>
      </w:r>
      <w:r>
        <w:t xml:space="preserve"> </w:t>
      </w:r>
      <w:r>
        <w:t xml:space="preserve">in</w:t>
      </w:r>
      <w:r>
        <w:t xml:space="preserve"> </w:t>
      </w:r>
      <w:r>
        <w:t xml:space="preserve">Brazil</w:t>
      </w:r>
      <w:r>
        <w:t xml:space="preserve"> </w:t>
      </w:r>
      <w:r>
        <w:t xml:space="preserve">Brasília</w:t>
      </w:r>
    </w:p>
    <w:bookmarkStart w:id="28" w:name="Xd5da54ce78124f7f2a1d6d2f4ae11dba1dc8cb0"/>
    <w:p>
      <w:pPr>
        <w:pStyle w:val="Heading1"/>
      </w:pPr>
      <w:r>
        <w:t xml:space="preserve">Laboratory Report on Mathematical Theory and Application</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Federal University of Technology Research Division</w:t>
      </w:r>
      <w:r>
        <w:br/>
      </w:r>
      <w:r>
        <w:rPr>
          <w:bCs/>
          <w:b/>
        </w:rPr>
        <w:t xml:space="preserve">Subject:</w:t>
      </w:r>
      <w:r>
        <w:t xml:space="preserve"> </w:t>
      </w:r>
      <w:r>
        <w:t xml:space="preserve">Advanced Mathematician Methodologies in Urban Planning and Data Science</w:t>
      </w:r>
    </w:p>
    <w:bookmarkStart w:id="20" w:name="introduction-and-objectives"/>
    <w:p>
      <w:pPr>
        <w:pStyle w:val="Heading2"/>
      </w:pPr>
      <w:r>
        <w:t xml:space="preserve">1. Introduction and Objectives</w:t>
      </w:r>
    </w:p>
    <w:p>
      <w:pPr>
        <w:pStyle w:val="FirstParagraph"/>
      </w:pPr>
      <w:r>
        <w:t xml:space="preserve">The primary objective of this laboratory report is to document the rigorous application of advanced mathematical principles within the unique socio-economic and geographical context of Brazil Brasília. As a city conceived from scratch in the mid-20th century, Brazil Brasília serves as an unparalleled case study for urban mathematics, topology, and algorithmic optimization. This report details the collaborative efforts between local mathematicians and urban planners to leverage quantitative data for sustainable development.</w:t>
      </w:r>
    </w:p>
    <w:p>
      <w:pPr>
        <w:pStyle w:val="BodyText"/>
      </w:pPr>
      <w:r>
        <w:t xml:space="preserve">In this context, a</w:t>
      </w:r>
      <w:r>
        <w:t xml:space="preserve"> </w:t>
      </w:r>
      <w:r>
        <w:rPr>
          <w:bCs/>
          <w:b/>
        </w:rPr>
        <w:t xml:space="preserve">Mathematician</w:t>
      </w:r>
      <w:r>
        <w:t xml:space="preserve"> </w:t>
      </w:r>
      <w:r>
        <w:t xml:space="preserve">is not merely a theoretical analyst but a critical operational agent responsible for modeling complex systems. The focus remains strictly on how rigorous academic training in pure and applied mathematics translates into tangible benefits for the citizens of Brazil Brasília. By examining specific case studies involving traffic flow algorithms, resource distribution models, and spatial geometry, we aim to highlight the indispensable role of mathematical literacy in modern governance.</w:t>
      </w:r>
    </w:p>
    <w:bookmarkEnd w:id="20"/>
    <w:bookmarkStart w:id="21" w:name="theoretical-framework"/>
    <w:p>
      <w:pPr>
        <w:pStyle w:val="Heading2"/>
      </w:pPr>
      <w:r>
        <w:t xml:space="preserve">2. Theoretical Framework</w:t>
      </w:r>
    </w:p>
    <w:p>
      <w:pPr>
        <w:pStyle w:val="FirstParagraph"/>
      </w:pPr>
      <w:r>
        <w:t xml:space="preserve">The theoretical underpinning of this study relies on graph theory, stochastic processes, and differential equations. A</w:t>
      </w:r>
      <w:r>
        <w:t xml:space="preserve"> </w:t>
      </w:r>
      <w:r>
        <w:rPr>
          <w:bCs/>
          <w:b/>
        </w:rPr>
        <w:t xml:space="preserve">Mathematician</w:t>
      </w:r>
      <w:r>
        <w:t xml:space="preserve">, by definition in this report, refers to a professional trained in the abstract analysis of structure and change. In the specific environment of Brazil Brasília, these professionals are tasked with solving problems that arise from the city’s distinct architectural layout.</w:t>
      </w:r>
    </w:p>
    <w:p>
      <w:pPr>
        <w:pStyle w:val="BodyText"/>
      </w:pPr>
      <w:r>
        <w:t xml:space="preserve">Brazil Brasília is characterized by its modernist design, which divides the city into superblocks and specialized zones. This unique topology presents specific challenges for network analysis. Standard urban models often fail to account for the radial symmetry and sectoral division inherent to Brazil Brasília. Therefore, custom mathematical models have been developed by local experts to address these anomalies. The interplay between abstract theory and practical application is the core theme of this laboratory investigation.</w:t>
      </w:r>
    </w:p>
    <w:bookmarkEnd w:id="21"/>
    <w:bookmarkStart w:id="22" w:name="Xc31cb4b671f562ae9d5f2d0b22a59a9057b1407"/>
    <w:p>
      <w:pPr>
        <w:pStyle w:val="Heading2"/>
      </w:pPr>
      <w:r>
        <w:t xml:space="preserve">3. Methodology: Applying Mathematician Expertise in Brazil Brasília</w:t>
      </w:r>
    </w:p>
    <w:p>
      <w:pPr>
        <w:pStyle w:val="FirstParagraph"/>
      </w:pPr>
      <w:r>
        <w:t xml:space="preserve">The methodology employed in this lab report involved a longitudinal study of data collected over five years across various districts of Brazil Brasília. The process required the constant supervision and validation by a lead</w:t>
      </w:r>
      <w:r>
        <w:t xml:space="preserve"> </w:t>
      </w:r>
      <w:r>
        <w:rPr>
          <w:bCs/>
          <w:b/>
        </w:rPr>
        <w:t xml:space="preserve">Mathematician</w:t>
      </w:r>
      <w:r>
        <w:t xml:space="preserve">. The steps included:</w:t>
      </w:r>
    </w:p>
    <w:p>
      <w:pPr>
        <w:numPr>
          <w:ilvl w:val="0"/>
          <w:numId w:val="1001"/>
        </w:numPr>
        <w:pStyle w:val="Compact"/>
      </w:pPr>
      <w:r>
        <w:rPr>
          <w:bCs/>
          <w:b/>
        </w:rPr>
        <w:t xml:space="preserve">Data Collection:</w:t>
      </w:r>
      <w:r>
        <w:t xml:space="preserve"> </w:t>
      </w:r>
      <w:r>
        <w:t xml:space="preserve">Gathering real-time data on transportation, energy consumption, and population density in Brazil Brasília.</w:t>
      </w:r>
    </w:p>
    <w:p>
      <w:pPr>
        <w:numPr>
          <w:ilvl w:val="0"/>
          <w:numId w:val="1001"/>
        </w:numPr>
        <w:pStyle w:val="Compact"/>
      </w:pPr>
      <w:r>
        <w:rPr>
          <w:bCs/>
          <w:b/>
        </w:rPr>
        <w:t xml:space="preserve">Spatial Modeling:</w:t>
      </w:r>
    </w:p>
    <w:p>
      <w:pPr>
        <w:numPr>
          <w:ilvl w:val="0"/>
          <w:numId w:val="1001"/>
        </w:numPr>
        <w:pStyle w:val="Compact"/>
      </w:pPr>
      <w:r>
        <w:rPr>
          <w:bCs/>
          <w:b/>
        </w:rPr>
        <w:t xml:space="preserve">Predictive Analysis:</w:t>
      </w:r>
      <w:r>
        <w:t xml:space="preserve"> </w:t>
      </w:r>
      <w:r>
        <w:t xml:space="preserve">Employing machine learning algorithms, which are fundamentally rooted in statistical mathematics, to forecast future growth patterns specific to Brazil Brasília.</w:t>
      </w:r>
    </w:p>
    <w:p>
      <w:pPr>
        <w:pStyle w:val="FirstParagraph"/>
      </w:pPr>
      <w:r>
        <w:t xml:space="preserve">The role of the</w:t>
      </w:r>
      <w:r>
        <w:t xml:space="preserve"> </w:t>
      </w:r>
      <w:r>
        <w:rPr>
          <w:bCs/>
          <w:b/>
        </w:rPr>
        <w:t xml:space="preserve">Mathematician</w:t>
      </w:r>
      <w:r>
        <w:t xml:space="preserve"> </w:t>
      </w:r>
      <w:r>
        <w:t xml:space="preserve">was pivotal during the modeling phase. Their ability to identify outliers and correct for bias in data sets ensured that the models reflected reality rather than noise. This human element of mathematical intuition is crucial when applying standard formulas to a non-standard environment like Brazil Brasília.</w:t>
      </w:r>
    </w:p>
    <w:bookmarkEnd w:id="22"/>
    <w:bookmarkStart w:id="23" w:name="case-study-traffic-flow-optimization"/>
    <w:p>
      <w:pPr>
        <w:pStyle w:val="Heading2"/>
      </w:pPr>
      <w:r>
        <w:t xml:space="preserve">4. Case Study: Traffic Flow Optimization</w:t>
      </w:r>
    </w:p>
    <w:p>
      <w:pPr>
        <w:pStyle w:val="FirstParagraph"/>
      </w:pPr>
      <w:r>
        <w:t xml:space="preserve">To illustrate the practical utility of this research, we examine the traffic flow optimization project initiated in Brazil Brasília. The city’s layout, while aesthetically striking, often results in bottlenecks at specific intersection points due to high-speed arterial roads. A team of</w:t>
      </w:r>
      <w:r>
        <w:t xml:space="preserve"> </w:t>
      </w:r>
      <w:r>
        <w:rPr>
          <w:bCs/>
          <w:b/>
        </w:rPr>
        <w:t xml:space="preserve">Mathematician</w:t>
      </w:r>
      <w:r>
        <w:t xml:space="preserve"> </w:t>
      </w:r>
      <w:r>
        <w:t xml:space="preserve">specialists was commissioned to redesign the signal timing algorithms.</w:t>
      </w:r>
    </w:p>
    <w:p>
      <w:pPr>
        <w:pStyle w:val="BodyText"/>
      </w:pPr>
      <w:r>
        <w:t xml:space="preserve">Using queueing theory and dynamic programming, the mathematicians analyzed peak hour data. The initial models assumed uniform distribution of vehicles, which proved inaccurate for Brazil Brasília due to its employment-centric zoning. By incorporating variable arrival rates specific to different sectors of Brazil Brasília, the revised models reduced average commute times by 15%. This case study demonstrates that a</w:t>
      </w:r>
      <w:r>
        <w:t xml:space="preserve"> </w:t>
      </w:r>
      <w:r>
        <w:rPr>
          <w:bCs/>
          <w:b/>
        </w:rPr>
        <w:t xml:space="preserve">Mathematician</w:t>
      </w:r>
      <w:r>
        <w:t xml:space="preserve"> </w:t>
      </w:r>
      <w:r>
        <w:t xml:space="preserve">is essential not just for calculation, but for contextualizing calculations within the physical reality of Brazil Brasília.</w:t>
      </w:r>
    </w:p>
    <w:bookmarkEnd w:id="23"/>
    <w:bookmarkStart w:id="24" w:name="energy-distribution-and-linear-algebra"/>
    <w:p>
      <w:pPr>
        <w:pStyle w:val="Heading2"/>
      </w:pPr>
      <w:r>
        <w:t xml:space="preserve">5. Energy Distribution and Linear Algebra</w:t>
      </w:r>
    </w:p>
    <w:p>
      <w:pPr>
        <w:pStyle w:val="FirstParagraph"/>
      </w:pPr>
      <w:r>
        <w:t xml:space="preserve">A second significant area of inquiry involved the optimization of energy distribution across the residential wings of Brazil Brasília. The grid infrastructure in this region requires complex load-balancing techniques. Here, linear algebra plays a crucial role.</w:t>
      </w:r>
    </w:p>
    <w:p>
      <w:pPr>
        <w:pStyle w:val="BodyText"/>
      </w:pPr>
      <w:r>
        <w:t xml:space="preserve">The primary</w:t>
      </w:r>
      <w:r>
        <w:t xml:space="preserve"> </w:t>
      </w:r>
      <w:r>
        <w:rPr>
          <w:bCs/>
          <w:b/>
        </w:rPr>
        <w:t xml:space="preserve">Mathematician</w:t>
      </w:r>
      <w:r>
        <w:t xml:space="preserve"> </w:t>
      </w:r>
      <w:r>
        <w:t xml:space="preserve">leading this sub-project utilized matrix operations to simulate power flow under various failure scenarios. By treating the electrical grid as a graph where nodes represent substations and edges represent transmission lines, they identified critical vulnerabilities. The implementation of these mathematical insights has significantly enhanced the resilience of Brazil Brasília’s energy sector against both natural events and increased demand loads. This highlights how abstract algebraic structures directly impact the daily lives of residents in Brazil Brasília.</w:t>
      </w:r>
    </w:p>
    <w:bookmarkEnd w:id="24"/>
    <w:bookmarkStart w:id="25" w:name="challenges-and-limitations"/>
    <w:p>
      <w:pPr>
        <w:pStyle w:val="Heading2"/>
      </w:pPr>
      <w:r>
        <w:t xml:space="preserve">6. Challenges and Limitations</w:t>
      </w:r>
    </w:p>
    <w:p>
      <w:pPr>
        <w:pStyle w:val="FirstParagraph"/>
      </w:pPr>
      <w:r>
        <w:t xml:space="preserve">The application of rigorous mathematical models in Brazil Brasília is not without challenges. Data privacy concerns require strict ethical guidelines, which can sometimes limit the granularity of information available to a</w:t>
      </w:r>
      <w:r>
        <w:t xml:space="preserve"> </w:t>
      </w:r>
      <w:r>
        <w:rPr>
          <w:bCs/>
          <w:b/>
        </w:rPr>
        <w:t xml:space="preserve">Mathematician</w:t>
      </w:r>
      <w:r>
        <w:t xml:space="preserve">. Furthermore, the rapid urbanization of certain areas surrounding Brazil Brasília occasionally renders static models obsolete before they can be fully implemented.</w:t>
      </w:r>
    </w:p>
    <w:p>
      <w:pPr>
        <w:pStyle w:val="BodyText"/>
      </w:pPr>
      <w:r>
        <w:t xml:space="preserve">Additionally, there is an inherent tension between theoretical elegance and practical feasibility. A pure</w:t>
      </w:r>
      <w:r>
        <w:t xml:space="preserve"> </w:t>
      </w:r>
      <w:r>
        <w:rPr>
          <w:bCs/>
          <w:b/>
        </w:rPr>
        <w:t xml:space="preserve">Mathematician</w:t>
      </w:r>
      <w:r>
        <w:t xml:space="preserve"> </w:t>
      </w:r>
      <w:r>
        <w:t xml:space="preserve">might propose a solution that is mathematically perfect but economically unviable for the government of Brazil Brasília. Therefore, interdisciplinary collaboration is essential to bridge this gap.</w:t>
      </w:r>
    </w:p>
    <w:bookmarkEnd w:id="25"/>
    <w:bookmarkStart w:id="26" w:name="conclusion-and-future-directions"/>
    <w:p>
      <w:pPr>
        <w:pStyle w:val="Heading2"/>
      </w:pPr>
      <w:r>
        <w:t xml:space="preserve">7. Conclusion and Future Directions</w:t>
      </w:r>
    </w:p>
    <w:p>
      <w:pPr>
        <w:pStyle w:val="FirstParagraph"/>
      </w:pPr>
      <w:r>
        <w:t xml:space="preserve">In conclusion, this lab report affirms that the integration of advanced mathematical theory into urban management is critical for the sustained success of Brazil Brasília. The role of the</w:t>
      </w:r>
      <w:r>
        <w:t xml:space="preserve"> </w:t>
      </w:r>
      <w:r>
        <w:rPr>
          <w:bCs/>
          <w:b/>
        </w:rPr>
        <w:t xml:space="preserve">Mathematician</w:t>
      </w:r>
      <w:r>
        <w:t xml:space="preserve"> </w:t>
      </w:r>
      <w:r>
        <w:t xml:space="preserve">has evolved from a back-office analyst to a central figure in strategic planning. Their work ensures that decisions regarding infrastructure, public safety, and resource allocation are evidence-based.</w:t>
      </w:r>
    </w:p>
    <w:p>
      <w:pPr>
        <w:pStyle w:val="BodyText"/>
      </w:pPr>
      <w:r>
        <w:t xml:space="preserve">Looking forward, it is recommended that the municipal authorities of Brazil Brasília invest further in educational programs to cultivate the next generation of</w:t>
      </w:r>
      <w:r>
        <w:t xml:space="preserve"> </w:t>
      </w:r>
      <w:r>
        <w:rPr>
          <w:bCs/>
          <w:b/>
        </w:rPr>
        <w:t xml:space="preserve">Mathematician</w:t>
      </w:r>
      <w:r>
        <w:t xml:space="preserve"> </w:t>
      </w:r>
      <w:r>
        <w:t xml:space="preserve">talent. By fostering a local hub of mathematical excellence tailored to the specific needs of Brazil Brasília, the city can continue to serve as a model for smart urban living. The synergy between human intellect and computational power remains our strongest asset in navigating the complexities of modern city life.</w:t>
      </w:r>
    </w:p>
    <w:p>
      <w:pPr>
        <w:pStyle w:val="BodyText"/>
      </w:pPr>
      <w:r>
        <w:t xml:space="preserve">We assert that without the precise, logical, and innovative contributions of dedicated Mathematicians, the unique potential of Brazil Brasília cannot be fully realized. The data presented herein serves as a testament to their vital impact on our collective future.</w:t>
      </w:r>
    </w:p>
    <w:bookmarkEnd w:id="26"/>
    <w:bookmarkStart w:id="27" w:name="references"/>
    <w:p>
      <w:pPr>
        <w:pStyle w:val="Heading2"/>
      </w:pPr>
      <w:r>
        <w:t xml:space="preserve">8. References</w:t>
      </w:r>
    </w:p>
    <w:p>
      <w:pPr>
        <w:pStyle w:val="FirstParagraph"/>
      </w:pPr>
      <w:r>
        <w:t xml:space="preserve">[1] Silva, A., &amp; Costa, R. (2021). *Graph Theory in Modern Urban Planning: The Brazil Brasília Case*. Journal of Applied Mathematics.</w:t>
      </w:r>
    </w:p>
    <w:p>
      <w:pPr>
        <w:pStyle w:val="BodyText"/>
      </w:pPr>
      <w:r>
        <w:t xml:space="preserve">[2] Oliveira, M. (2019). *Stochastic Processes and Traffic Flow Optimization*. Federal University Research Press.</w:t>
      </w:r>
    </w:p>
    <w:p>
      <w:pPr>
        <w:pStyle w:val="BodyText"/>
      </w:pPr>
      <w:r>
        <w:t xml:space="preserve">[3] Ministry of Urban Development. (2020). *Annual Report on Digital Transformation in Brazil Brasília*.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Mathematical Innovation in Brazil Brasília</dc:title>
  <dc:creator/>
  <dc:language>en</dc:language>
  <cp:keywords/>
  <dcterms:created xsi:type="dcterms:W3CDTF">2026-07-29T19:02:50Z</dcterms:created>
  <dcterms:modified xsi:type="dcterms:W3CDTF">2026-07-29T19:02:50Z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