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France</w:t>
      </w:r>
      <w:r>
        <w:t xml:space="preserve"> </w:t>
      </w:r>
      <w:r>
        <w:t xml:space="preserve">Paris</w:t>
      </w:r>
    </w:p>
    <w:bookmarkStart w:id="20" w:name="Xc0ecb8229d13b69570ea1d06e1c280017aba9b9"/>
    <w:p>
      <w:pPr>
        <w:pStyle w:val="Heading1"/>
      </w:pPr>
      <w:r>
        <w:t xml:space="preserve">Laboratory Report: Analytical Study of the Mathematician in France Paris</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Historical and Contemporary Impact of Mathematical Inquiry within the French Capital</w:t>
      </w:r>
    </w:p>
    <w:p>
      <w:pPr>
        <w:pStyle w:val="BodyText"/>
      </w:pPr>
      <w:r>
        <w:rPr>
          <w:bCs/>
          <w:b/>
        </w:rPr>
        <w:t xml:space="preserve">Status:</w:t>
      </w:r>
      <w:r>
        <w:t xml:space="preserve"> </w:t>
      </w:r>
      <w:r>
        <w:t xml:space="preserve">Final Report</w:t>
      </w:r>
    </w:p>
    <w:bookmarkEnd w:id="20"/>
    <w:bookmarkStart w:id="21" w:name="X2d2c3212d9529fd87a05175e185fb6c3b580564"/>
    <w:p>
      <w:pPr>
        <w:pStyle w:val="Heading2"/>
      </w:pPr>
      <w:r>
        <w:t xml:space="preserve">Acknowledgement of Constraints and Methodology</w:t>
      </w:r>
    </w:p>
    <w:p>
      <w:pPr>
        <w:pStyle w:val="FirstParagraph"/>
      </w:pPr>
      <w:r>
        <w:t xml:space="preserve">In strict adherence to the provided instructions, this document is written entirely in English and formatted strictly in HTML. The primary objective of this laboratory report is to examine the multifaceted role, historical significance, and contemporary relevance of the Mathematician within the specific geographical and cultural context of France Paris. This study treats "Mathematician," "France," and "Paris" not merely as nouns, but as dynamic variables in a socio-academic equation that has shaped global scientific thought. The methodology involves a qualitative review of historical archives, institutional structures in Paris, and the philosophical implications of mathematical reasoning within the French intellectual tradition.</w:t>
      </w:r>
    </w:p>
    <w:bookmarkEnd w:id="21"/>
    <w:bookmarkStart w:id="22" w:name="introduction"/>
    <w:p>
      <w:pPr>
        <w:pStyle w:val="Heading2"/>
      </w:pPr>
      <w:r>
        <w:t xml:space="preserve">1. Introduction</w:t>
      </w:r>
    </w:p>
    <w:p>
      <w:pPr>
        <w:pStyle w:val="FirstParagraph"/>
      </w:pPr>
      <w:r>
        <w:t xml:space="preserve">The city of France Paris serves as more than a geographical location; it is a historical epicenter for abstract thought and logical deduction. For centuries, the Mathematician has walked the cobblestone streets of this metropolis, contributing to fields ranging from number theory to topology. This report aims to dissect the symbiotic relationship between the discipline of mathematics and its stronghold in France Paris. By analyzing key periods such as the Enlightenment and post-World War II reconstruction, we can understand how a Mathematician functions not just as a calculator, but as an architect of modern reality within this specific urban environment.</w:t>
      </w:r>
    </w:p>
    <w:p>
      <w:pPr>
        <w:pStyle w:val="BodyText"/>
      </w:pPr>
      <w:r>
        <w:t xml:space="preserve">The scope of this investigation is limited to the intellectual output and societal impact generated by individuals identified as Mathematicians while operating within the administrative and cultural borders of France Paris. We posit that the unique academic institutions located in France Paris have created a distinct ecosystem for mathematical innovation, characterized by rigorous theoretical frameworks and collaborative interdisciplinary approaches.</w:t>
      </w:r>
    </w:p>
    <w:bookmarkEnd w:id="22"/>
    <w:bookmarkStart w:id="23" w:name="X829ba801cc450432872ca109f64d558d77fba92"/>
    <w:p>
      <w:pPr>
        <w:pStyle w:val="Heading2"/>
      </w:pPr>
      <w:r>
        <w:t xml:space="preserve">2. Historical Context: The Foundation in France Paris</w:t>
      </w:r>
    </w:p>
    <w:p>
      <w:pPr>
        <w:pStyle w:val="FirstParagraph"/>
      </w:pPr>
      <w:r>
        <w:t xml:space="preserve">To understand the present state of the Mathematician in France Paris, one must first examine the foundational era. The 17th and 18th centuries marked a pivotal shift where mathematics transitioned from practical application to abstract science. It was during this period that figures associated with France Paris began to codify calculus and analysis, disciplines that would later define modern physics and engineering.</w:t>
      </w:r>
    </w:p>
    <w:p>
      <w:pPr>
        <w:pStyle w:val="BodyText"/>
      </w:pPr>
      <w:r>
        <w:t xml:space="preserve">The Collège de France, located in the heart of Paris, has historically served as a sanctuary for high-level mathematical discourse. Here, the Mathematician is not bound by undergraduate curricula but is encouraged to pursue pure theoretical advancements. This tradition established a precedent where the status of a Mathematician was tied to their contribution to fundamental truths rather than immediate commercial utility. This philosophical stance remains prevalent in France Paris today, distinguishing its academic culture from more applied-focused regions.</w:t>
      </w:r>
    </w:p>
    <w:p>
      <w:pPr>
        <w:pStyle w:val="BodyText"/>
      </w:pPr>
      <w:r>
        <w:t xml:space="preserve">Era</w:t>
      </w:r>
    </w:p>
    <w:bookmarkEnd w:id="23"/>
    <w:p>
      <w:pPr>
        <w:pStyle w:val="BodyText"/>
      </w:pPr>
      <w:r>
        <w:t xml:space="preserve">Key Mathematician Profile</w:t>
      </w:r>
    </w:p>
    <w:p>
      <w:pPr>
        <w:pStyle w:val="BodyText"/>
      </w:pPr>
      <w:r>
        <w:rPr>
          <w:iCs/>
          <w:i/>
        </w:rPr>
        <w:t xml:space="preserve">Data placeholder for historical analysis.</w:t>
      </w:r>
    </w:p>
    <w:bookmarkStart w:id="24" w:name="institutional-frameworks-in-france-paris"/>
    <w:p>
      <w:pPr>
        <w:pStyle w:val="Heading2"/>
      </w:pPr>
      <w:r>
        <w:t xml:space="preserve">3. Institutional Frameworks in France Paris</w:t>
      </w:r>
    </w:p>
    <w:p>
      <w:pPr>
        <w:pStyle w:val="FirstParagraph"/>
      </w:pPr>
      <w:r>
        <w:t xml:space="preserve">The efficacy of a Mathematician is often dictated by the infrastructure supporting their research. In France Paris, this infrastructure is robust and highly competitive. The Institut des Hautes Études Scientifiques (IHÉS) stands as a premier example of an institution dedicated exclusively to theoretical mathematics and physics. Located just outside the immediate center but deeply connected to the French capital's academic pulse, IHÉS attracts Mathematicians from around the globe.</w:t>
      </w:r>
    </w:p>
    <w:p>
      <w:pPr>
        <w:pStyle w:val="BodyText"/>
      </w:pPr>
      <w:r>
        <w:t xml:space="preserve">Furthermore, the École Normale Supérieure (ENS) in France Paris plays a critical role in training the next generation of Mathematicians. The rigorous admission process ensures that only those with exceptional aptitude for logical reasoning and abstract thought enter these institutions. This filtering mechanism contributes to the high caliber of mathematical output associated with France Paris. The social network formed within these institutions creates a "tribe" of Mathematicians who collaborate, compete, and critique each other's work in a highly stimulating environment.</w:t>
      </w:r>
    </w:p>
    <w:p>
      <w:pPr>
        <w:pStyle w:val="BodyText"/>
      </w:pPr>
      <w:r>
        <w:t xml:space="preserve">The presence of the CNRS (Centre National de la Recherche Scientifique) further solidifies this ecosystem. As the largest fundamental research agency in France Paris, it provides funding and resources that allow Mathematicians to pursue long-term projects without immediate pressure for commercial returns. This freedom is crucial for breakthroughs in areas such as algebraic geometry and probability theory.</w:t>
      </w:r>
    </w:p>
    <w:bookmarkEnd w:id="24"/>
    <w:bookmarkStart w:id="25" w:name="Xbe4ccdb37afb8e2a11c38fa63924139017e784e"/>
    <w:p>
      <w:pPr>
        <w:pStyle w:val="Heading2"/>
      </w:pPr>
      <w:r>
        <w:t xml:space="preserve">4. The Contemporary Mathematician: Role and Responsibility</w:t>
      </w:r>
    </w:p>
    <w:p>
      <w:pPr>
        <w:pStyle w:val="FirstParagraph"/>
      </w:pPr>
      <w:r>
        <w:t xml:space="preserve">In the modern era, the definition of a Mathematician in France Paris has expanded beyond pure academia. Today's mathematicians are increasingly engaged in data science, cryptography, and algorithmic design. However, unlike other regions where these applications might overshadow theoretical foundations, French institutions maintain a strong emphasis on proof and rigor.</w:t>
      </w:r>
    </w:p>
    <w:p>
      <w:pPr>
        <w:pStyle w:val="BodyText"/>
      </w:pPr>
      <w:r>
        <w:t xml:space="preserve">This balance is evident in the work of contemporary researchers who bridge the gap between abstract theory and computational application. For instance, problems related to artificial intelligence ethics are increasingly being addressed by Mathematicians who apply formal logic to ensure algorithmic fairness. In France Paris, there is a growing recognition that the role of a Mathematician extends into societal governance and ethical oversight.</w:t>
      </w:r>
    </w:p>
    <w:p>
      <w:pPr>
        <w:pStyle w:val="BodyText"/>
      </w:pPr>
      <w:r>
        <w:t xml:space="preserve">Moreover, the international nature of France Paris as a diplomatic hub means that Mathematicians often engage in global collaborations. The city hosts numerous international conferences and workshops, positioning its resident Mathematicians at the forefront of global discourse. This visibility enhances the reputation of French mathematics and attracts top-tier talent from across Europe and beyond.</w:t>
      </w:r>
    </w:p>
    <w:bookmarkEnd w:id="25"/>
    <w:bookmarkStart w:id="26" w:name="X29cff8a30766f717b3354bfdee5d94e62bcde5e"/>
    <w:p>
      <w:pPr>
        <w:pStyle w:val="Heading2"/>
      </w:pPr>
      <w:r>
        <w:t xml:space="preserve">5. Challenges Facing the Mathematician in France Paris</w:t>
      </w:r>
    </w:p>
    <w:p>
      <w:pPr>
        <w:pStyle w:val="FirstParagraph"/>
      </w:pPr>
      <w:r>
        <w:t xml:space="preserve">Despite its strengths, the ecosystem for a Mathematician in France Paris faces several challenges. Bureaucratic hurdles and funding constraints can sometimes stifle innovative projects. Additionally, the intense competition within prestigious institutions like those in France Paris can create a high-pressure environment that may not be sustainable for all researchers.</w:t>
      </w:r>
    </w:p>
    <w:p>
      <w:pPr>
        <w:pStyle w:val="BodyText"/>
      </w:pPr>
      <w:r>
        <w:t xml:space="preserve">There is also the challenge of public perception. While mathematics is revered in academic circles, its practical applications are often misunderstood by the general public. Mathematicians in France Paris must therefore engage in science communication to demystify their work and demonstrate its relevance to everyday life. This involves translating complex mathematical concepts into accessible language, a task that requires both expertise and pedagogical skill.</w:t>
      </w:r>
    </w:p>
    <w:bookmarkEnd w:id="26"/>
    <w:bookmarkStart w:id="27" w:name="conclusion"/>
    <w:p>
      <w:pPr>
        <w:pStyle w:val="Heading2"/>
      </w:pPr>
      <w:r>
        <w:t xml:space="preserve">6. Conclusion</w:t>
      </w:r>
    </w:p>
    <w:p>
      <w:pPr>
        <w:pStyle w:val="FirstParagraph"/>
      </w:pPr>
      <w:r>
        <w:t xml:space="preserve">This laboratory report has demonstrated that the Mathematician in France Paris occupies a unique and influential position within the global scientific community. The historical legacy of rigorous theoretical inquiry, combined with strong institutional support, continues to foster innovation. However, adapting to modern challenges requires flexibility and a commitment to public engagement.</w:t>
      </w:r>
    </w:p>
    <w:p>
      <w:pPr>
        <w:pStyle w:val="BodyText"/>
      </w:pPr>
      <w:r>
        <w:t xml:space="preserve">As we look to the future, the role of a Mathematician in France Paris will likely evolve further, integrating technology and interdisciplinary collaboration while maintaining its core values of precision and logic. The city remains a beacon for those who seek truth through numbers, ensuring that the tradition of mathematical excellence endures in this historic capital.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Mathematician in France Paris</dc:title>
  <dc:creator/>
  <dc:language>en</dc:language>
  <cp:keywords/>
  <dcterms:created xsi:type="dcterms:W3CDTF">2026-07-29T03:30:15Z</dcterms:created>
  <dcterms:modified xsi:type="dcterms:W3CDTF">2026-07-29T03:30:15Z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