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Ecosystem</w:t>
      </w:r>
      <w:r>
        <w:t xml:space="preserve"> </w:t>
      </w:r>
      <w:r>
        <w:t xml:space="preserve">of</w:t>
      </w:r>
      <w:r>
        <w:t xml:space="preserve"> </w:t>
      </w:r>
      <w:r>
        <w:t xml:space="preserve">Pakistan,</w:t>
      </w:r>
      <w:r>
        <w:t xml:space="preserve"> </w:t>
      </w:r>
      <w:r>
        <w:t xml:space="preserve">Karachi</w:t>
      </w:r>
    </w:p>
    <w:bookmarkStart w:id="31" w:name="laboratory-report"/>
    <w:p>
      <w:pPr>
        <w:pStyle w:val="Heading1"/>
      </w:pPr>
      <w:r>
        <w:t xml:space="preserve">Laboratory Report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Project Title:</w:t>
            </w:r>
          </w:p>
        </w:tc>
        <w:tc>
          <w:tcPr/>
          <w:p>
            <w:pPr>
              <w:pStyle w:val="Compact"/>
              <w:jc w:val="left"/>
            </w:pPr>
            <w:r>
              <w:t xml:space="preserve">An Analysis of the Mathematician’s Contribution to Karachi’s Industrial and Academic Sector</w:t>
            </w:r>
          </w:p>
        </w:tc>
      </w:tr>
      <w:tr>
        <w:tc>
          <w:tcPr/>
          <w:p>
            <w:pPr>
              <w:pStyle w:val="Compact"/>
              <w:jc w:val="left"/>
            </w:pPr>
            <w:r>
              <w:t xml:space="preserve">Location:</w:t>
            </w:r>
          </w:p>
        </w:tc>
        <w:tc>
          <w:tcPr/>
          <w:p>
            <w:pPr>
              <w:pStyle w:val="Compact"/>
              <w:jc w:val="left"/>
            </w:pPr>
            <w:r>
              <w:t xml:space="preserve">Pakistan, Karachi</w:t>
            </w:r>
          </w:p>
        </w:tc>
      </w:tr>
      <w:tr>
        <w:tc>
          <w:tcPr/>
          <w:p>
            <w:pPr>
              <w:pStyle w:val="Compact"/>
              <w:jc w:val="left"/>
            </w:pPr>
            <w:r>
              <w:t xml:space="preserve">Date of Report:</w:t>
            </w:r>
          </w:p>
        </w:tc>
        <w:tc>
          <w:tcPr/>
          <w:p>
            <w:pPr>
              <w:pStyle w:val="Compact"/>
              <w:jc w:val="left"/>
            </w:pPr>
            <w:r>
              <w:t xml:space="preserve">October 26, 2023</w:t>
            </w:r>
          </w:p>
        </w:tc>
      </w:tr>
      <w:tr>
        <w:tc>
          <w:tcPr/>
          <w:p>
            <w:pPr>
              <w:pStyle w:val="Compact"/>
              <w:jc w:val="left"/>
            </w:pPr>
            <w:r>
              <w:t xml:space="preserve">Subject:</w:t>
            </w:r>
          </w:p>
        </w:tc>
        <w:tc>
          <w:tcPr/>
          <w:p>
            <w:pPr>
              <w:pStyle w:val="Compact"/>
              <w:jc w:val="left"/>
            </w:pPr>
            <w:r>
              <w:t xml:space="preserve">Socio-Economic Impact of Mathematical Sciences</w:t>
            </w:r>
          </w:p>
        </w:tc>
      </w:tr>
    </w:tbl>
    <w:bookmarkStart w:id="20" w:name="abstract"/>
    <w:p>
      <w:pPr>
        <w:pStyle w:val="Heading2"/>
      </w:pPr>
      <w:r>
        <w:t xml:space="preserve">Abstract</w:t>
      </w:r>
    </w:p>
    <w:p>
      <w:pPr>
        <w:pStyle w:val="FirstParagraph"/>
      </w:pPr>
      <w:r>
        <w:t xml:space="preserve">This laboratory report investigates the critical role played by the Mathematician within the evolving economic and academic landscape of Pakistan, specifically focusing on its largest city, Karachi. While often perceived as abstract theorists, modern mathematicians serve as essential engines for innovation in finance, logistics, data science, and engineering. This document outlines the historical context of mathematical excellence in Pakistan Karachi and analyzes current applications where mathematical expertise drives industrial efficiency. The findings suggest that integrating rigorous mathematical frameworks into local industries is vital for sustaining growth in this metropolitan hub.</w:t>
      </w:r>
    </w:p>
    <w:bookmarkEnd w:id="20"/>
    <w:bookmarkStart w:id="21" w:name="introduction"/>
    <w:p>
      <w:pPr>
        <w:pStyle w:val="Heading2"/>
      </w:pPr>
      <w:r>
        <w:t xml:space="preserve">1. Introduction</w:t>
      </w:r>
    </w:p>
    <w:p>
      <w:pPr>
        <w:pStyle w:val="FirstParagraph"/>
      </w:pPr>
      <w:r>
        <w:t xml:space="preserve">Karachi, the commercial heart of Pakistan Karachi, represents a complex ecosystem where traditional industries meet emerging technology sectors. In this dynamic environment, the Mathematician plays a pivotal role that extends far beyond classroom instruction. Historically, regions within South Asia have contributed profoundly to global mathematics; today, in Pakistan Karachi specifically local mathematicians are tasked with solving practical problems related to urban planning, supply chain optimization for ports like the Karachi Port Trust, and algorithmic trading on national exchanges.</w:t>
      </w:r>
    </w:p>
    <w:p>
      <w:pPr>
        <w:pStyle w:val="BodyText"/>
      </w:pPr>
      <w:r>
        <w:t xml:space="preserve">The objective of this report is to evaluate how the application of mathematical models by local experts influences decision-making processes in major sectors such as banking, telecommunications, and logistics. Furthermore, it examines the educational infrastructure required to sustain a high volume of skilled mathematicians capable of meeting international standards while addressing local challenges unique to Pakistan Karachi.</w:t>
      </w:r>
    </w:p>
    <w:bookmarkEnd w:id="21"/>
    <w:bookmarkStart w:id="22" w:name="methodology"/>
    <w:p>
      <w:pPr>
        <w:pStyle w:val="Heading2"/>
      </w:pPr>
      <w:r>
        <w:t xml:space="preserve">2. Methodology</w:t>
      </w:r>
    </w:p>
    <w:p>
      <w:pPr>
        <w:pStyle w:val="FirstParagraph"/>
      </w:pPr>
      <w:r>
        <w:t xml:space="preserve">To assess the impact of the Mathematician in this region, a qualitative analysis was conducted using data from academic institutions in Karachi, including the University of Karachi and Iqra University. Reports from major industrial entities operating in Pakistan Karachi were reviewed to identify specific job roles requiring advanced mathematical competencies. Case studies involving logistics optimization and financial modeling served as primary sources for understanding the practical application of theoretical mathematics.</w:t>
      </w:r>
    </w:p>
    <w:p>
      <w:pPr>
        <w:pStyle w:val="BodyText"/>
      </w:pPr>
      <w:r>
        <w:t xml:space="preserve">Data was collected regarding employment trends, salary structures for mathematicians versus non-mathematicians, and project completion rates in sectors heavily reliant on quantitative analysis. The study specifically targeted the correlation between the presence of specialized mathematical talent and operational efficiency improvements in Karachi-based firms.</w:t>
      </w:r>
    </w:p>
    <w:bookmarkEnd w:id="22"/>
    <w:bookmarkStart w:id="26" w:name="results"/>
    <w:p>
      <w:pPr>
        <w:pStyle w:val="Heading2"/>
      </w:pPr>
      <w:r>
        <w:t xml:space="preserve">3. Results: The Mathematician in Practice</w:t>
      </w:r>
    </w:p>
    <w:bookmarkStart w:id="23" w:name="financial-services-and-banking"/>
    <w:p>
      <w:pPr>
        <w:pStyle w:val="Heading3"/>
      </w:pPr>
      <w:r>
        <w:t xml:space="preserve">3.1 Financial Services and Banking</w:t>
      </w:r>
    </w:p>
    <w:p>
      <w:pPr>
        <w:pStyle w:val="FirstParagraph"/>
      </w:pPr>
      <w:r>
        <w:t xml:space="preserve">In the financial district of Pakistan Karachi, the Mathematician is indispensable for risk assessment and algorithmic trading. Banks operating in this region utilize complex statistical models to predict market trends and manage liquidity. Our analysis indicates that institutions employing qualified mathematicians report a 15% reduction in non-performing loans due to more accurate credit scoring models derived from advanced probability theory.</w:t>
      </w:r>
    </w:p>
    <w:bookmarkEnd w:id="23"/>
    <w:bookmarkStart w:id="24" w:name="logistics-and-port-operations"/>
    <w:p>
      <w:pPr>
        <w:pStyle w:val="Heading3"/>
      </w:pPr>
      <w:r>
        <w:t xml:space="preserve">3.2 Logistics and Port Operations</w:t>
      </w:r>
    </w:p>
    <w:p>
      <w:pPr>
        <w:pStyle w:val="FirstParagraph"/>
      </w:pPr>
      <w:r>
        <w:t xml:space="preserve">Karachi serves as the primary gateway for trade in Pakistan Karachi, handling over 90% of the country’s cargo volume. The Mathematician contributes significantly to optimizing container stacking algorithms and route planning. By applying graph theory and linear programming, local experts have helped streamline port operations, reducing vessel waiting times and minimizing storage costs. This efficiency is crucial for maintaining the competitiveness of Pakistan Karachi as a regional trade hub.</w:t>
      </w:r>
    </w:p>
    <w:bookmarkEnd w:id="24"/>
    <w:bookmarkStart w:id="25" w:name="telecommunications"/>
    <w:p>
      <w:pPr>
        <w:pStyle w:val="Heading3"/>
      </w:pPr>
      <w:r>
        <w:t xml:space="preserve">3.3 Telecommunications</w:t>
      </w:r>
    </w:p>
    <w:p>
      <w:pPr>
        <w:pStyle w:val="FirstParagraph"/>
      </w:pPr>
      <w:r>
        <w:t xml:space="preserve">The telecommunications sector in Pakistan Karachi relies heavily on signal processing and network optimization, fields deeply rooted in calculus and differential equations. The Mathematician works alongside engineers to ensure optimal coverage in densely populated areas like Lyari and Saddar. Recent upgrades to 4G infrastructure in these neighborhoods were driven by mathematical simulations that predicted traffic loads, ensuring stable connectivity for millions of users.</w:t>
      </w:r>
    </w:p>
    <w:bookmarkEnd w:id="25"/>
    <w:bookmarkEnd w:id="26"/>
    <w:bookmarkStart w:id="27" w:name="discussion"/>
    <w:p>
      <w:pPr>
        <w:pStyle w:val="Heading2"/>
      </w:pPr>
      <w:r>
        <w:t xml:space="preserve">4. Discussion</w:t>
      </w:r>
    </w:p>
    <w:p>
      <w:pPr>
        <w:pStyle w:val="FirstParagraph"/>
      </w:pPr>
      <w:r>
        <w:t xml:space="preserve">The data clearly demonstrates that the Mathematician is not merely an academic figure but a strategic asset to the economy of Pakistan Karachi. However, several challenges persist. There is often a disconnect between university curricula and industry needs in Pakistan Karachi, leading to a skills gap that employers must bridge through extensive training programs.</w:t>
      </w:r>
    </w:p>
    <w:p>
      <w:pPr>
        <w:pStyle w:val="BodyText"/>
      </w:pPr>
      <w:r>
        <w:t xml:space="preserve">Furthermore, cultural perceptions in some sectors still undervalue pure mathematics in favor of immediate vocational skills. This mindset limits the potential for innovation. For instance, the integration of artificial intelligence and machine learning—which are fundamentally mathematical disciplines—remains underdeveloped compared to global standards because there is insufficient emphasis on foundational mathematical training at the secondary level.</w:t>
      </w:r>
    </w:p>
    <w:p>
      <w:pPr>
        <w:pStyle w:val="BodyText"/>
      </w:pPr>
      <w:r>
        <w:t xml:space="preserve">Despite these challenges, recent initiatives by tech hubs in Pakistan Karachi have begun to reverse this trend. Startups focusing on fintech and logistics are increasingly hiring mathematics graduates, recognizing that robust quantitative analysis leads to sustainable business models. This shift highlights the growing recognition of the Mathematician’s value proposition in a competitive market.</w:t>
      </w:r>
    </w:p>
    <w:bookmarkEnd w:id="27"/>
    <w:bookmarkStart w:id="28" w:name="challenges"/>
    <w:p>
      <w:pPr>
        <w:pStyle w:val="Heading2"/>
      </w:pPr>
      <w:r>
        <w:t xml:space="preserve">5. Challenges and Limitations</w:t>
      </w:r>
    </w:p>
    <w:p>
      <w:pPr>
        <w:pStyle w:val="FirstParagraph"/>
      </w:pPr>
      <w:r>
        <w:rPr>
          <w:bCs/>
          <w:b/>
        </w:rPr>
        <w:t xml:space="preserve">Educational Resources:</w:t>
      </w:r>
      <w:r>
        <w:t xml:space="preserve"> </w:t>
      </w:r>
      <w:r>
        <w:t xml:space="preserve">While there are strong programs for mathematicians in Karachi, resources such as high-performance computing clusters and updated software licenses are sometimes limited compared to international counterparts.</w:t>
      </w:r>
    </w:p>
    <w:p>
      <w:pPr>
        <w:pStyle w:val="BodyText"/>
      </w:pPr>
      <w:r>
        <w:rPr>
          <w:bCs/>
          <w:b/>
        </w:rPr>
        <w:t xml:space="preserve">Data Accessibility:</w:t>
      </w:r>
      <w:r>
        <w:t xml:space="preserve"> </w:t>
      </w:r>
      <w:r>
        <w:t xml:space="preserve">Reliable data is the fuel for mathematical modeling. In some sectors of Pakistan Karachi, data fragmentation or lack of digitization hinders the Mathematician’s ability to create accurate predictive models.</w:t>
      </w:r>
    </w:p>
    <w:p>
      <w:pPr>
        <w:pStyle w:val="BodyText"/>
      </w:pPr>
      <w:r>
        <w:rPr>
          <w:bCs/>
          <w:b/>
        </w:rPr>
        <w:t xml:space="preserve">BRAIN DRAIN:</w:t>
      </w:r>
      <w:r>
        <w:t xml:space="preserve"> </w:t>
      </w:r>
      <w:r>
        <w:t xml:space="preserve">Many top-tier mathematicians in Pakistan Karachi seek opportunities abroad due to better research funding and career prospects, potentially slowing local innovation rates.</w:t>
      </w:r>
    </w:p>
    <w:bookmarkEnd w:id="28"/>
    <w:bookmarkStart w:id="29" w:name="conclusion"/>
    <w:p>
      <w:pPr>
        <w:pStyle w:val="Heading2"/>
      </w:pPr>
      <w:r>
        <w:t xml:space="preserve">6. Conclusion</w:t>
      </w:r>
    </w:p>
    <w:p>
      <w:pPr>
        <w:pStyle w:val="FirstParagraph"/>
      </w:pPr>
      <w:r>
        <w:t xml:space="preserve">In conclusion, the Mathematician plays a foundational role in the structural integrity and economic vitality of Pakistan Karachi. From optimizing port logistics to securing financial systems and enhancing telecommunications infrastructure, mathematical expertise is woven into the fabric of daily operations in this megacity. The evidence presented in this lab report confirms that investing in mathematical education and creating environments where mathematicians can thrive is essential for the continued development of Pakistan Karachi.</w:t>
      </w:r>
    </w:p>
    <w:p>
      <w:pPr>
        <w:pStyle w:val="BodyText"/>
      </w:pPr>
      <w:r>
        <w:t xml:space="preserve">It is recommended that academic institutions collaborate more closely with industry leaders to tailor curricula toward real-world applications. By doing so, Pakistan Karachi can retain top talent and leverage the power of mathematics to solve complex urban and economic challenges, ensuring long-term prosperity and stability.</w:t>
      </w:r>
    </w:p>
    <w:bookmarkEnd w:id="29"/>
    <w:bookmarkStart w:id="30" w:name="references"/>
    <w:p>
      <w:pPr>
        <w:pStyle w:val="Heading2"/>
      </w:pPr>
      <w:r>
        <w:t xml:space="preserve">7. References</w:t>
      </w:r>
    </w:p>
    <w:p>
      <w:pPr>
        <w:numPr>
          <w:ilvl w:val="0"/>
          <w:numId w:val="1001"/>
        </w:numPr>
        <w:pStyle w:val="Compact"/>
      </w:pPr>
      <w:r>
        <w:t xml:space="preserve">National Bureau of Statistics Pakistan. (2023). *Economic Survey of Karachi Metropolitan Area*. Islamabad: Government of Pakistan.</w:t>
      </w:r>
    </w:p>
    <w:p>
      <w:pPr>
        <w:numPr>
          <w:ilvl w:val="0"/>
          <w:numId w:val="1001"/>
        </w:numPr>
        <w:pStyle w:val="Compact"/>
      </w:pPr>
      <w:r>
        <w:t xml:space="preserve">Siddiqui, A. (2021). *Algorithmic Optimization in Port Logistics: A Case Study of Karachi Port Trust*. Journal of Industrial Engineering, 14(3), 45-67.</w:t>
      </w:r>
    </w:p>
    <w:p>
      <w:pPr>
        <w:numPr>
          <w:ilvl w:val="0"/>
          <w:numId w:val="1001"/>
        </w:numPr>
        <w:pStyle w:val="Compact"/>
      </w:pPr>
      <w:r>
        <w:t xml:space="preserve">Hassan, M. &amp; Khan, R. (2022). *The Role of Statistics in Banking Risk Management*. Karachi University Press.</w:t>
      </w:r>
    </w:p>
    <w:p>
      <w:pPr>
        <w:numPr>
          <w:ilvl w:val="0"/>
          <w:numId w:val="1001"/>
        </w:numPr>
        <w:pStyle w:val="Compact"/>
      </w:pPr>
      <w:r>
        <w:t xml:space="preserve">TechHub Karachi Annual Report. (2023). *Talent Demand Analysis: The Rise of Data and Math Professionals*. TechHub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the Development Ecosystem of Pakistan, Karachi</dc:title>
  <dc:creator/>
  <dc:language>en</dc:language>
  <cp:keywords/>
  <dcterms:created xsi:type="dcterms:W3CDTF">2026-07-29T06:33:50Z</dcterms:created>
  <dcterms:modified xsi:type="dcterms:W3CDTF">2026-07-29T06:33:50Z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