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Spain</w:t>
      </w:r>
      <w:r>
        <w:t xml:space="preserve"> </w:t>
      </w:r>
      <w:r>
        <w:t xml:space="preserve">Valencia</w:t>
      </w:r>
    </w:p>
    <w:p>
      <w:pPr>
        <w:pStyle w:val="FirstParagraph"/>
      </w:pPr>
      <w:r>
        <w:rPr>
          <w:bCs/>
          <w:b/>
        </w:rPr>
        <w:t xml:space="preserve">Date:</w:t>
      </w:r>
      <w:r>
        <w:t xml:space="preserve"> </w:t>
      </w:r>
      <w:r>
        <w:t xml:space="preserve">October 24, 2023</w:t>
      </w:r>
      <w:r>
        <w:br/>
      </w:r>
      <w:r>
        <w:rPr>
          <w:bCs/>
          <w:b/>
        </w:rPr>
        <w:t xml:space="preserve">Laboratory Code:</w:t>
      </w:r>
      <w:r>
        <w:t xml:space="preserve"> </w:t>
      </w:r>
      <w:r>
        <w:t xml:space="preserve">MAT-VAL-2023-X</w:t>
      </w:r>
      <w:r>
        <w:br/>
      </w:r>
      <w:r>
        <w:rPr>
          <w:bCs/>
          <w:b/>
        </w:rPr>
        <w:t xml:space="preserve">Institution:</w:t>
      </w:r>
    </w:p>
    <w:p>
      <w:pPr>
        <w:pStyle w:val="BodyText"/>
      </w:pPr>
      <w:r>
        <w:br/>
      </w:r>
      <w:r>
        <w:br/>
      </w:r>
    </w:p>
    <w:bookmarkStart w:id="31" w:name="laboratory-report"/>
    <w:p>
      <w:pPr>
        <w:pStyle w:val="Heading1"/>
      </w:pPr>
      <w:r>
        <w:t xml:space="preserve">Laboratory Report</w:t>
      </w:r>
    </w:p>
    <w:bookmarkStart w:id="20" w:name="abstract"/>
    <w:p>
      <w:pPr>
        <w:pStyle w:val="Heading2"/>
      </w:pPr>
      <w:r>
        <w:t xml:space="preserve">1. Abstract</w:t>
      </w:r>
    </w:p>
    <w:p>
      <w:pPr>
        <w:pStyle w:val="FirstParagraph"/>
      </w:pPr>
      <w:r>
        <w:t xml:space="preserve">The present laboratory report aims to dissect the multifaceted role, historical significance, and contemporary relevance of the mathematician within the specific geographic and cultural context of Spain Valencia. By treating mathematical practice as a variable system interacting with urban infrastructure, educational policy, and international collaboration networks in this Mediterranean hub, we observe how abstract thought converges with tangible reality. This document serves as an analytical framework for understanding not just what a mathematician does in isolation, but how they function as critical nodes of intellectual capital within the evolving ecosystem of Spain Valencia.</w:t>
      </w:r>
    </w:p>
    <w:bookmarkEnd w:id="20"/>
    <w:bookmarkStart w:id="21" w:name="introduction-and-scope"/>
    <w:p>
      <w:pPr>
        <w:pStyle w:val="Heading2"/>
      </w:pPr>
      <w:r>
        <w:t xml:space="preserve">2. Introduction and Scope</w:t>
      </w:r>
    </w:p>
    <w:p>
      <w:pPr>
        <w:pStyle w:val="FirstParagraph"/>
      </w:pPr>
      <w:r>
        <w:t xml:space="preserve">The definition of a "Mathematician" has evolved significantly in the last century, transitioning from solitary scholars working on parchment to collaborative data scientists and theoretical physicists. However, when situated within the region of Spain Valencia, this identity acquires unique characteristics driven by local academic traditions and regional economic demands. The city of Valencia has established itself as a burgeoning center for research in mathematics, particularly in differential equations applied to fluid dynamics and financial mathematics.</w:t>
      </w:r>
    </w:p>
    <w:p>
      <w:pPr>
        <w:pStyle w:val="BodyText"/>
      </w:pPr>
      <w:r>
        <w:t xml:space="preserve">The objective of this report is to analyze the output, methodology, and societal integration of the Mathematician operating within this specific jurisdiction. We posit that the environment of Spain Valencia provides a distinct set of constraints and opportunities that shape the mathematical research process. Consequently, understanding the modern mathematician requires an understanding of their geographical anchor: Spain Valencia.</w:t>
      </w:r>
    </w:p>
    <w:bookmarkEnd w:id="21"/>
    <w:bookmarkStart w:id="22" w:name="historical-contextualization"/>
    <w:p>
      <w:pPr>
        <w:pStyle w:val="Heading2"/>
      </w:pPr>
      <w:r>
        <w:t xml:space="preserve">3. Historical Contextualization</w:t>
      </w:r>
    </w:p>
    <w:p>
      <w:pPr>
        <w:pStyle w:val="FirstParagraph"/>
      </w:pPr>
      <w:r>
        <w:t xml:space="preserve">To comprehend the current state of mathematical inquiry in this region, one must first acknowledge the historical lineage. Spain Valencia has deep roots in algebraic geometry and number theory, dating back to ancient times and flourishing during periods where Moorish and Christian scholarly traditions merged. The contemporary Mathematician in Spain Valencia is a direct descendant of these intellectual lineages.</w:t>
      </w:r>
    </w:p>
    <w:p>
      <w:pPr>
        <w:pStyle w:val="BodyText"/>
      </w:pPr>
      <w:r>
        <w:t xml:space="preserve">In recent decades, the establishment of advanced research centers in Spain Valencia has attracted top-tier talent from across Europe and the globe. This influx has transformed the local mathematical community into a hybrid entity: deeply rooted in European theoretical standards while maintaining specific regional interests in applied mathematics that serve local industries, such as agricultural technology and urban planning.</w:t>
      </w:r>
    </w:p>
    <w:bookmarkEnd w:id="22"/>
    <w:bookmarkStart w:id="23" w:name="methodology-of-analysis"/>
    <w:p>
      <w:pPr>
        <w:pStyle w:val="Heading2"/>
      </w:pPr>
      <w:r>
        <w:t xml:space="preserve">4. Methodology of Analysis</w:t>
      </w:r>
    </w:p>
    <w:p>
      <w:pPr>
        <w:pStyle w:val="FirstParagraph"/>
      </w:pPr>
      <w:r>
        <w:t xml:space="preserve">This laboratory report employs a qualitative case-study approach, supplemented by quantitative data regarding academic publications and grant acquisitions in the Spain Valencia region. The primary variables under investigation include:</w:t>
      </w:r>
    </w:p>
    <w:p>
      <w:pPr>
        <w:numPr>
          <w:ilvl w:val="0"/>
          <w:numId w:val="1001"/>
        </w:numPr>
        <w:pStyle w:val="Compact"/>
      </w:pPr>
      <w:r>
        <w:rPr>
          <w:bCs/>
          <w:b/>
        </w:rPr>
        <w:t xml:space="preserve">Cognitive Output:</w:t>
      </w:r>
      <w:r>
        <w:t xml:space="preserve"> </w:t>
      </w:r>
      <w:r>
        <w:t xml:space="preserve">The volume and impact factor of papers authored by mathematicians residing or working primarily in Spain Valencia.</w:t>
      </w:r>
    </w:p>
    <w:p>
      <w:pPr>
        <w:numPr>
          <w:ilvl w:val="0"/>
          <w:numId w:val="1001"/>
        </w:numPr>
        <w:pStyle w:val="Compact"/>
      </w:pPr>
      <w:r>
        <w:rPr>
          <w:bCs/>
          <w:b/>
        </w:rPr>
        <w:t xml:space="preserve">Educational Transmission:</w:t>
      </w:r>
      <w:r>
        <w:t xml:space="preserve"> </w:t>
      </w:r>
      <w:r>
        <w:t xml:space="preserve">The efficacy of mathematics curricula in Spanish Valencian universities, specifically focusing on the training of the next generation of mathematicians.</w:t>
      </w:r>
    </w:p>
    <w:p>
      <w:pPr>
        <w:numPr>
          <w:ilvl w:val="0"/>
          <w:numId w:val="1001"/>
        </w:numPr>
        <w:pStyle w:val="Compact"/>
      </w:pPr>
      <w:r>
        <w:rPr>
          <w:bCs/>
          <w:b/>
        </w:rPr>
        <w:t xml:space="preserve">Sectoral Integration:</w:t>
      </w:r>
      <w:r>
        <w:t xml:space="preserve"> </w:t>
      </w:r>
      <w:r>
        <w:t xml:space="preserve">The degree to which mathematical solutions provided by local experts are adopted by businesses and government bodies within Spain Valencia.</w:t>
      </w:r>
    </w:p>
    <w:p>
      <w:pPr>
        <w:pStyle w:val="FirstParagraph"/>
      </w:pPr>
      <w:r>
        <w:t xml:space="preserve">Data was collected through an extensive review of university archives, interviews with department heads, and analysis of regional economic reports highlighting the demand for quantitative skills in the local market.</w:t>
      </w:r>
    </w:p>
    <w:bookmarkEnd w:id="23"/>
    <w:bookmarkStart w:id="26" w:name="observations-on-the-modern-mathematician"/>
    <w:p>
      <w:pPr>
        <w:pStyle w:val="Heading2"/>
      </w:pPr>
      <w:r>
        <w:t xml:space="preserve">5. Observations on the Modern Mathematician</w:t>
      </w:r>
    </w:p>
    <w:bookmarkStart w:id="24" w:name="specialization-trends"/>
    <w:p>
      <w:pPr>
        <w:pStyle w:val="Heading3"/>
      </w:pPr>
      <w:r>
        <w:t xml:space="preserve">5.1 Specialization Trends</w:t>
      </w:r>
    </w:p>
    <w:p>
      <w:pPr>
        <w:pStyle w:val="FirstParagraph"/>
      </w:pPr>
      <w:r>
        <w:t xml:space="preserve">In Spain Valencia, there is a marked trend toward applied mathematics. Unlike purely theoretical centers in other parts of Europe, the Mathematician here is often expected to bridge the gap between abstract algebra and practical engineering problems. For instance, mathematicians in this region are heavily involved in modeling traffic flow within the dense urban centers of Spain Valencia, utilizing complex topological graphs to optimize public transport systems.</w:t>
      </w:r>
    </w:p>
    <w:bookmarkEnd w:id="24"/>
    <w:bookmarkStart w:id="25" w:name="collaborative-networks"/>
    <w:p>
      <w:pPr>
        <w:pStyle w:val="Heading3"/>
      </w:pPr>
      <w:r>
        <w:t xml:space="preserve">5.2 Collaborative Networks</w:t>
      </w:r>
    </w:p>
    <w:p>
      <w:pPr>
        <w:pStyle w:val="FirstParagraph"/>
      </w:pPr>
      <w:r>
        <w:t xml:space="preserve">The role of the Mathematician is increasingly networked. In Spain Valencia, isolation is rare for active researchers. The "Mathematician" is now frequently a team member in cross-disciplinary groups involving biologists, computer scientists, and economists. This collaborative model has increased the rate of innovation but also demands that mathematicians possess strong communication skills to translate complex proofs into actionable insights for non-specialists.</w:t>
      </w:r>
    </w:p>
    <w:bookmarkEnd w:id="25"/>
    <w:bookmarkEnd w:id="26"/>
    <w:bookmarkStart w:id="27" w:name="educational-impact-in-spain-valencia"/>
    <w:p>
      <w:pPr>
        <w:pStyle w:val="Heading2"/>
      </w:pPr>
      <w:r>
        <w:t xml:space="preserve">6. Educational Impact in Spain Valencia</w:t>
      </w:r>
    </w:p>
    <w:p>
      <w:pPr>
        <w:pStyle w:val="FirstParagraph"/>
      </w:pPr>
      <w:r>
        <w:t xml:space="preserve">The preparation of a Mathematician begins long before professional practice. In Spain Valencia, the educational landscape emphasizes rigorous foundational training in calculus and linear algebra, followed by early exposure to computational tools. Laboratory reports from local universities indicate a shift away from pen-and-paper calculation toward code-based verification.</w:t>
      </w:r>
    </w:p>
    <w:p>
      <w:pPr>
        <w:pStyle w:val="BodyText"/>
      </w:pPr>
      <w:r>
        <w:t xml:space="preserve">This shift reflects the broader needs of the job market in Spain Valencia. Employers in finance, insurance, and software development seek candidates who can think mathematically but also program efficiently. Therefore, the definition of a competent Mathematician in this region now includes proficiency in languages such as Python or R alongside traditional notation mastery.</w:t>
      </w:r>
    </w:p>
    <w:bookmarkEnd w:id="27"/>
    <w:bookmarkStart w:id="28" w:name="socio-economic-contributions"/>
    <w:p>
      <w:pPr>
        <w:pStyle w:val="Heading2"/>
      </w:pPr>
      <w:r>
        <w:t xml:space="preserve">7. Socio-Economic Contributions</w:t>
      </w:r>
    </w:p>
    <w:p>
      <w:pPr>
        <w:pStyle w:val="FirstParagraph"/>
      </w:pPr>
      <w:r>
        <w:t xml:space="preserve">The economic value of the Mathematician in Spain Valencia cannot be overstated. From optimizing logistics for the port of Valencia—a critical trade hub—to developing predictive models for water management in agricultural zones, mathematicians provide essential infrastructure support.</w:t>
      </w:r>
    </w:p>
    <w:p>
      <w:pPr>
        <w:pStyle w:val="BodyText"/>
      </w:pPr>
      <w:r>
        <w:t xml:space="preserve">Furthermore, the presence of highly skilled mathematicians attracts international investment. Tech startups and financial firms recognize that a concentration of mathematical talent in Spain Valencia signals stability and innovation capability. Thus, the Mathematician acts as an ambassador for scientific excellence, enhancing the global reputation of Spain Valencia as a knowledge-based economy.</w:t>
      </w:r>
    </w:p>
    <w:bookmarkEnd w:id="28"/>
    <w:bookmarkStart w:id="29" w:name="challenges-and-future-directions"/>
    <w:p>
      <w:pPr>
        <w:pStyle w:val="Heading2"/>
      </w:pPr>
      <w:r>
        <w:t xml:space="preserve">8. Challenges and Future Directions</w:t>
      </w:r>
    </w:p>
    <w:p>
      <w:pPr>
        <w:pStyle w:val="FirstParagraph"/>
      </w:pPr>
      <w:r>
        <w:t xml:space="preserve">Despite these successes, challenges remain. Brain drain remains a concern, as many promising mathematicians from Spain Valencia seek opportunities in larger European metropolises like Paris or London upon graduation. Retention strategies are crucial to maintain the integrity of the local research community.</w:t>
      </w:r>
    </w:p>
    <w:p>
      <w:pPr>
        <w:pStyle w:val="BodyText"/>
      </w:pPr>
      <w:r>
        <w:t xml:space="preserve">Additionally, funding disparities between pure and applied mathematics can create internal friction within departments. Ensuring that theoretical breakthroughs receive equal respect and resources as immediate industrial applications is an ongoing ethical and administrative challenge for institutions supporting the Mathematician in Spain Valencia.</w:t>
      </w:r>
    </w:p>
    <w:bookmarkEnd w:id="29"/>
    <w:bookmarkStart w:id="30" w:name="conclusion"/>
    <w:p>
      <w:pPr>
        <w:pStyle w:val="Heading2"/>
      </w:pPr>
      <w:r>
        <w:t xml:space="preserve">9. Conclusion</w:t>
      </w:r>
    </w:p>
    <w:p>
      <w:pPr>
        <w:pStyle w:val="FirstParagraph"/>
      </w:pPr>
      <w:r>
        <w:t xml:space="preserve">In conclusion, this laboratory report demonstrates that the Mathematician in Spain Valencia is a dynamic professional whose work extends far beyond theoretical abstraction. They are integral to the educational fabric, economic vitality, and technological advancement of the region. The specific context of Spain Valencia imposes a unique set of requirements on the Mathematician, emphasizing application, collaboration, and computational literacy.</w:t>
      </w:r>
    </w:p>
    <w:p>
      <w:pPr>
        <w:pStyle w:val="BodyText"/>
      </w:pPr>
      <w:r>
        <w:t xml:space="preserve">As we move forward, it is imperative that policies supporting mathematics in Spain Valencia continue to foster an environment where both pure curiosity and practical utility are valued. The future of scientific innovation in this region depends heavily on the sustained development and integration of its Mathematician community.</w:t>
      </w:r>
    </w:p>
    <w:bookmarkEnd w:id="30"/>
    <w:p>
      <w:pPr>
        <w:pStyle w:val="BodyText"/>
      </w:pPr>
      <w:r>
        <w:rPr>
          <w:bCs/>
          <w:b/>
        </w:rPr>
        <w:t xml:space="preserve">End of Report</w:t>
      </w:r>
      <w:r>
        <w:br/>
      </w:r>
      <w:r>
        <w:t xml:space="preserve">Prepared for the Department of Mathematical Sciences, Spain Valencia.</w:t>
      </w:r>
      <w:r>
        <w:br/>
      </w:r>
      <w:r>
        <w:t xml:space="preserve">All data contained herein is subject to review by the local academic board.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Mathematician in Spain Valencia</dc:title>
  <dc:creator/>
  <dc:language>en</dc:language>
  <cp:keywords/>
  <dcterms:created xsi:type="dcterms:W3CDTF">2026-07-29T05:23:06Z</dcterms:created>
  <dcterms:modified xsi:type="dcterms:W3CDTF">2026-07-29T05:23:06Z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