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Mathematician</w:t>
      </w:r>
      <w:r>
        <w:t xml:space="preserve"> </w:t>
      </w:r>
      <w:r>
        <w:t xml:space="preserve">Analysis</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5" w:name="X86bd72f17485d15287a8c9fe2415289c8b934ef"/>
    <w:p>
      <w:pPr>
        <w:pStyle w:val="Heading1"/>
      </w:pPr>
      <w:r>
        <w:t xml:space="preserve">Laboratory Report #2024-XH: Mathematician Performance Evaluation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Switzerland Zurich</w:t>
      </w:r>
      <w:r>
        <w:br/>
      </w:r>
      <w:r>
        <w:rPr>
          <w:bCs/>
          <w:b/>
        </w:rPr>
        <w:t xml:space="preserve">Institution:</w:t>
      </w:r>
    </w:p>
    <w:p>
      <w:pPr>
        <w:pStyle w:val="BodyText"/>
      </w:pPr>
      <w:r>
        <w:t xml:space="preserve">Status :</w:t>
      </w:r>
    </w:p>
    <w:bookmarkStart w:id="20" w:name="abstract"/>
    <w:p>
      <w:pPr>
        <w:pStyle w:val="Heading2"/>
      </w:pPr>
      <w:r>
        <w:t xml:space="preserve">1.0 Abstract</w:t>
      </w:r>
    </w:p>
    <w:p>
      <w:pPr>
        <w:pStyle w:val="FirstParagraph"/>
      </w:pPr>
      <w:r>
        <w:t xml:space="preserve">This laboratory report outlines the comprehensive evaluation of a senior Mathematician operating within the academic and industrial sectors of Switzerland Zurich. The primary objective was to assess analytical capabilities, problem-solving efficiency under high-pressure environments typical in Zurich's financial and tech hubs, as well as collaborative potential with local institutions such as ETH Zurich. The findings suggest that while technical proficiency is exceptionally high contextual integration remains a critical area for improvement due cultural nuances specific to the Swiss-German region.</w:t>
      </w:r>
    </w:p>
    <w:bookmarkEnd w:id="20"/>
    <w:bookmarkStart w:id="21" w:name="introduction"/>
    <w:p>
      <w:pPr>
        <w:pStyle w:val="Heading2"/>
      </w:pPr>
      <w:r>
        <w:t xml:space="preserve">2.0 Introduction</w:t>
      </w:r>
    </w:p>
    <w:p>
      <w:pPr>
        <w:pStyle w:val="FirstParagraph"/>
      </w:pPr>
      <w:r>
        <w:t xml:space="preserve">Switzerland Zurich serves as a global hub for precision engineering, finance and data analytics Consequently mathematicians play pivotal role in advancing algorithms used in banking stability, cryptographic security and quantum computing simulations within this city-state This lab report aims to document the systematic testing conducted on a subject identified as 'The Mathematician' focusing specifically how effectively they adapt their theoretical knowledge into practical solutions applicable to Zurich-based industries The study highlights strengths weaknesses areas needing improvement particularly emphasizing cross-disciplinary communication skills essential for success in international settings like Switzerland Zurich.</w:t>
      </w:r>
    </w:p>
    <w:bookmarkEnd w:id="21"/>
    <w:bookmarkStart w:id="22" w:name="methodology"/>
    <w:p>
      <w:pPr>
        <w:pStyle w:val="Heading2"/>
      </w:pPr>
      <w:r>
        <w:t xml:space="preserve">3.0 Methodology</w:t>
      </w:r>
    </w:p>
    <w:p>
      <w:pPr>
        <w:pStyle w:val="FirstParagraph"/>
      </w:pPr>
      <w:r>
        <w:t xml:space="preserve">Three distinct phases were employed during this assessment period: Phase 1 involved theoretical problem-solving tasks related to stochastic processes commonly encountered in Swiss banking systems Phase II focused on real-time coding challenges simulating algorithmic trading scenarios prevalent in Zurich’s financial district Finally phase III evaluated team-based projects requiring interaction with non-technical stakeholders mimicking typical workplace dynamics observed across Europe's leading cities including Switzerland Zurich Data collection methods included time-tracking software error rate analysis peer reviews conducted by fellow researchers based locally within the city limits.</w:t>
      </w:r>
    </w:p>
    <w:bookmarkEnd w:id="22"/>
    <w:bookmarkStart w:id="23" w:name="results"/>
    <w:p>
      <w:pPr>
        <w:pStyle w:val="Heading2"/>
      </w:pPr>
      <w:r>
        <w:t xml:space="preserve">4.0 Results</w:t>
      </w:r>
    </w:p>
    <w:p>
      <w:pPr>
        <w:pStyle w:val="FirstParagraph"/>
      </w:pPr>
      <w:r>
        <w:t xml:space="preserve">Category</w:t>
      </w:r>
    </w:p>
    <w:bookmarkEnd w:id="23"/>
    <w:p>
      <w:pPr>
        <w:pStyle w:val="BodyText"/>
      </w:pPr>
      <w:r>
        <w:t xml:space="preserve">Theoretical Accuracy92%</w:t>
      </w:r>
    </w:p>
    <w:p>
      <w:pPr>
        <w:pStyle w:val="BodyText"/>
      </w:pPr>
      <w:r>
        <w:t xml:space="preserve">&lt; td &gt; Problem Solving Speed (Minutes)&lt; / tr &gt;</w:t>
      </w:r>
    </w:p>
    <w:p>
      <w:pPr>
        <w:pStyle w:val="BodyText"/>
      </w:pPr>
      <w:r>
        <w:t xml:space="preserve">&lt; td 12 mins</w:t>
      </w:r>
    </w:p>
    <w:p>
      <w:pPr>
        <w:pStyle w:val="BodyText"/>
      </w:pPr>
      <w:r>
        <w:t xml:space="preserve">Note: While results indicate strong mathematical aptitude there is room for growth regarding verbal clarity when explaining complex concepts to diverse audiences typical in multicultural cities like Switzerland Zurich.</w:t>
      </w:r>
    </w:p>
    <w:bookmarkStart w:id="24" w:name="conclusion"/>
    <w:p>
      <w:pPr>
        <w:pStyle w:val="Heading2"/>
      </w:pPr>
      <w:r>
        <w:t xml:space="preserve">5.0 Conclusion</w:t>
      </w:r>
    </w:p>
    <w:p>
      <w:pPr>
        <w:pStyle w:val="FirstParagraph"/>
      </w:pPr>
      <w:r>
        <w:t xml:space="preserve">Based on extensive data gathered throughout this study it can concluded that while The Mathematician possesses outstanding quantitative abilities further training in soft areas would significantly enhance overall effectiveness especially considering dynamic nature of modern workplaces located predominantly around major economic centers such as Switzerland Zurich Further recommendations include participation in language courses tailored specifically towards German speakers prevalent throughout canton Zuric alongside regular workshops aimed at bridging gap between pure mathematics applied fields common practice today across various industries worldwide.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Mathematician Analysis in Switzerland Zurich</dc:title>
  <dc:creator/>
  <dc:language>en</dc:language>
  <cp:keywords/>
  <dcterms:created xsi:type="dcterms:W3CDTF">2026-07-29T14:47:44Z</dcterms:created>
  <dcterms:modified xsi:type="dcterms:W3CDTF">2026-07-29T14:47:44Z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