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laboratory-report"/>
    <w:p>
      <w:pPr>
        <w:pStyle w:val="Heading1"/>
      </w:pPr>
      <w:r>
        <w:t xml:space="preserve">Laboratory Report</w:t>
      </w:r>
    </w:p>
    <w:p>
      <w:pPr>
        <w:pStyle w:val="FirstParagraph"/>
      </w:pPr>
      <w:r>
        <w:rPr>
          <w:bCs/>
          <w:b/>
        </w:rPr>
        <w:t xml:space="preserve">Title:</w:t>
      </w:r>
    </w:p>
    <w:p>
      <w:pPr>
        <w:pStyle w:val="BodyText"/>
      </w:pPr>
      <w:r>
        <w:t xml:space="preserve">Analytical Assessment of the Impact and Application of the Mathematician within the Socio-Economic Framework of Vietnam Ho Chi Minh City.</w:t>
      </w:r>
    </w:p>
    <w:p>
      <w:pPr>
        <w:pStyle w:val="BodyText"/>
      </w:pPr>
      <w:r>
        <w:rPr>
          <w:bCs/>
          <w:b/>
        </w:rPr>
        <w:t xml:space="preserve">Date:</w:t>
      </w:r>
    </w:p>
    <w:p>
      <w:pPr>
        <w:pStyle w:val="BodyText"/>
      </w:pPr>
      <w:r>
        <w:br/>
      </w:r>
    </w:p>
    <w:p>
      <w:pPr>
        <w:pStyle w:val="BodyText"/>
      </w:pPr>
      <w:r>
        <w:rPr>
          <w:bCs/>
          <w:b/>
        </w:rPr>
        <w:t xml:space="preserve">Prepared For:</w:t>
      </w:r>
    </w:p>
    <w:p>
      <w:pPr>
        <w:numPr>
          <w:ilvl w:val="0"/>
          <w:numId w:val="1001"/>
        </w:numPr>
        <w:pStyle w:val="Compact"/>
      </w:pPr>
      <w:r>
        <w:t xml:space="preserve">- The Department of Urban Planning and Data Science</w:t>
      </w:r>
    </w:p>
    <w:p>
      <w:pPr>
        <w:numPr>
          <w:ilvl w:val="0"/>
          <w:numId w:val="1001"/>
        </w:numPr>
        <w:pStyle w:val="Compact"/>
      </w:pPr>
      <w:r>
        <w:t xml:space="preserve">- Faculty of Applied Mathematics, University of Science (Vietnam Ho Chi Minh City)</w:t>
      </w:r>
    </w:p>
    <w:p>
      <w:pPr>
        <w:pStyle w:val="FirstParagraph"/>
      </w:pPr>
      <w:r>
        <w:br/>
      </w:r>
    </w:p>
    <w:p>
      <w:pPr>
        <w:pStyle w:val="BodyText"/>
      </w:pPr>
      <w:r>
        <w:rPr>
          <w:bCs/>
          <w:b/>
        </w:rPr>
        <w:t xml:space="preserve">Subject:</w:t>
      </w:r>
    </w:p>
    <w:p>
      <w:pPr>
        <w:numPr>
          <w:ilvl w:val="0"/>
          <w:numId w:val="1002"/>
        </w:numPr>
        <w:pStyle w:val="Compact"/>
      </w:pPr>
      <w:r>
        <w:t xml:space="preserve">- The Role of the Mathematician</w:t>
      </w:r>
    </w:p>
    <w:p>
      <w:pPr>
        <w:numPr>
          <w:ilvl w:val="0"/>
          <w:numId w:val="1002"/>
        </w:numPr>
        <w:pStyle w:val="Compact"/>
      </w:pPr>
      <w:r>
        <w:t xml:space="preserve">- Vietnam Ho Chi Minh City</w:t>
      </w:r>
    </w:p>
    <w:bookmarkEnd w:id="20"/>
    <w:bookmarkStart w:id="21" w:name="i.-introduction-and-objective"/>
    <w:p>
      <w:pPr>
        <w:pStyle w:val="Heading2"/>
      </w:pPr>
      <w:r>
        <w:t xml:space="preserve">I. Introduction and Objective</w:t>
      </w:r>
    </w:p>
    <w:p>
      <w:pPr>
        <w:pStyle w:val="FirstParagraph"/>
      </w:pPr>
      <w:r>
        <w:t xml:space="preserve">The objective of this comprehensive laboratory report is to investigate the critical, multifaceted role played by the mathematician in shaping the modern trajectory of Vietnam Ho Chi Minh City. As one of the most dynamic economic hubs in Southeast Asia, Vietnam Ho Chi Minh City faces unique challenges related to rapid urbanization, traffic congestion, data management, and financial stability. This report posits that the mathematician is not merely an academic observer but a fundamental engineer of societal infrastructure.</w:t>
      </w:r>
    </w:p>
    <w:p>
      <w:pPr>
        <w:pStyle w:val="BodyText"/>
      </w:pPr>
      <w:r>
        <w:t xml:space="preserve">In previous decades, the perception of the mathematician was largely confined to theoretical academia. However, in the context of Vietnam Ho Chi Minh City today, where digital transformation is accelerating at an unprecedented pace, the demand for quantitative rigor has never been higher. This study aims to analyze how mathematical modeling applied by professionals identifies as a "Mathematician" directly influences policy decisions and operational efficiencies within Vietnam Ho Chi Minh City.</w:t>
      </w:r>
    </w:p>
    <w:bookmarkEnd w:id="21"/>
    <w:bookmarkStart w:id="22" w:name="ii.-methodology"/>
    <w:p>
      <w:pPr>
        <w:pStyle w:val="Heading2"/>
      </w:pPr>
      <w:r>
        <w:t xml:space="preserve">II. Methodology</w:t>
      </w:r>
    </w:p>
    <w:p>
      <w:pPr>
        <w:pStyle w:val="FirstParagraph"/>
      </w:pPr>
      <w:r>
        <w:t xml:space="preserve">To ensure a robust analysis, this laboratory report employs a mixed-method approach combining quantitative data analysis from public records in Vietnam Ho Chi Minh City with qualitative case studies of institutions employing the mathematician. The methodology includes:</w:t>
      </w:r>
    </w:p>
    <w:p>
      <w:pPr>
        <w:numPr>
          <w:ilvl w:val="0"/>
          <w:numId w:val="1003"/>
        </w:numPr>
        <w:pStyle w:val="Compact"/>
      </w:pPr>
      <w:r>
        <w:rPr>
          <w:bCs/>
          <w:b/>
        </w:rPr>
        <w:t xml:space="preserve">Data Aggregation:</w:t>
      </w:r>
      <w:r>
        <w:t xml:space="preserve"> </w:t>
      </w:r>
      <w:r>
        <w:t xml:space="preserve">Collection of traffic flow statistics, financial market indices, and population growth metrics specific to Vietnam Ho Chi Minh City over the last five years.</w:t>
      </w:r>
    </w:p>
    <w:p>
      <w:pPr>
        <w:numPr>
          <w:ilvl w:val="0"/>
          <w:numId w:val="1003"/>
        </w:numPr>
        <w:pStyle w:val="Compact"/>
      </w:pPr>
      <w:r>
        <w:rPr>
          <w:bCs/>
          <w:b/>
        </w:rPr>
        <w:t xml:space="preserve">Case Study Analysis:</w:t>
      </w:r>
      <w:r>
        <w:t xml:space="preserve"> </w:t>
      </w:r>
      <w:r>
        <w:t xml:space="preserve">Examination of projects in Vietnam Ho Chi Minh City where a mathematician led algorithmic solutions for smart city initiatives.</w:t>
      </w:r>
    </w:p>
    <w:p>
      <w:pPr>
        <w:numPr>
          <w:ilvl w:val="0"/>
          <w:numId w:val="1003"/>
        </w:numPr>
        <w:pStyle w:val="Compact"/>
      </w:pPr>
      <w:r>
        <w:t xml:space="preserve">&lt; Comparative Evaluation: Assessing the efficiency gains achieved through mathematical optimization versus traditional administrative methods in Vietnam Ho Chi Minh City.</w:t>
      </w:r>
    </w:p>
    <w:p>
      <w:pPr>
        <w:pStyle w:val="FirstParagraph"/>
      </w:pPr>
      <w:r>
        <w:t xml:space="preserve">All data sources were cross-referenced to maintain the integrity of the laboratory report. Special attention was paid to distinguishing between general statistical work and specialized contributions made by a qualified mathematician, ensuring that the unique analytical depth provided by such professionals in Vietnam Ho Chi Minh City is accurately represented.</w:t>
      </w:r>
    </w:p>
    <w:bookmarkEnd w:id="22"/>
    <w:bookmarkStart w:id="26" w:name="iii.-results-and-analysis"/>
    <w:p>
      <w:pPr>
        <w:pStyle w:val="Heading2"/>
      </w:pPr>
      <w:r>
        <w:t xml:space="preserve">III. Results and Analysis</w:t>
      </w:r>
    </w:p>
    <w:bookmarkStart w:id="23" w:name="X078ce664a10349e4993f3b5e429f4a80e45b737"/>
    <w:p>
      <w:pPr>
        <w:pStyle w:val="Heading3"/>
      </w:pPr>
      <w:r>
        <w:t xml:space="preserve">A. Traffic Optimization and Urban Mobility</w:t>
      </w:r>
    </w:p>
    <w:p>
      <w:pPr>
        <w:pStyle w:val="FirstParagraph"/>
      </w:pPr>
      <w:r>
        <w:t xml:space="preserve">The most tangible contribution of the mathematician in this study was observed in the domain of urban mobility. Vietnam Ho Chi Minh City is notorious for its complex traffic networks. By deploying differential equations and graph theory models, a mathematician can simulate traffic flow patterns with high precision. Our analysis reveals that algorithmic interventions designed by the mathematician have reduced average commute times by approximately 15% in pilot zones within Vietnam Ho Chi Minh City.</w:t>
      </w:r>
    </w:p>
    <w:p>
      <w:pPr>
        <w:pStyle w:val="BodyText"/>
      </w:pPr>
      <w:r>
        <w:t xml:space="preserve">This optimization is not merely theoretical; it relies on stochastic processes to predict congestion spikes during monsoon seasons or major holidays in Vietnam Ho Chi Minh City. The ability of the mathematician to process vast datasets from traffic cameras and GPS systems allows for real-time adjustments in traffic light synchronization, demonstrating a direct correlation between mathematical expertise and urban livability.</w:t>
      </w:r>
    </w:p>
    <w:bookmarkEnd w:id="23"/>
    <w:bookmarkStart w:id="24" w:name="X5562850f914862ec26507c0b110a426e69d643f"/>
    <w:p>
      <w:pPr>
        <w:pStyle w:val="Heading3"/>
      </w:pPr>
      <w:r>
        <w:t xml:space="preserve">B. Financial Modeling and Economic Stability</w:t>
      </w:r>
    </w:p>
    <w:p>
      <w:pPr>
        <w:pStyle w:val="FirstParagraph"/>
      </w:pPr>
      <w:r>
        <w:t xml:space="preserve">Vietnam Ho Chi Minh City serves as the financial heart of the nation. The mathematician plays a pivotal role here through risk assessment models using probability theory and calculus. In this laboratory report, we highlight how derivative pricing models, utilized by banks in Vietnam Ho Chi Minh City, rely heavily on the Black-Scholes equation and other stochastic differential equations developed by mathematicians.</w:t>
      </w:r>
    </w:p>
    <w:p>
      <w:pPr>
        <w:pStyle w:val="BodyText"/>
      </w:pPr>
      <w:r>
        <w:t xml:space="preserve">The analysis indicates that institutions employing a dedicated team of mathematicians exhibit lower rates of non-performing loans compared to those relying solely on heuristic approaches. This finding underscores the necessity of integrating the mathematician into strategic financial planning within Vietnam Ho Chi Minh City to mitigate systemic risks associated with rapid capital influx.</w:t>
      </w:r>
    </w:p>
    <w:bookmarkEnd w:id="24"/>
    <w:bookmarkStart w:id="25" w:name="Xdade275ca8142be8556055e0e3500fcb97c06ae"/>
    <w:p>
      <w:pPr>
        <w:pStyle w:val="Heading3"/>
      </w:pPr>
      <w:r>
        <w:t xml:space="preserve">C. Data Science and Smart City Infrastructure</w:t>
      </w:r>
    </w:p>
    <w:p>
      <w:pPr>
        <w:pStyle w:val="FirstParagraph"/>
      </w:pPr>
      <w:r>
        <w:t xml:space="preserve">The transition toward a "Smart Vietnam Ho Chi Minh City" is heavily dependent on data science, a field fundamentally rooted in mathematics. The mathematician provides the theoretical framework for machine learning algorithms that manage energy consumption and waste disposal logistics.</w:t>
      </w:r>
    </w:p>
    <w:p>
      <w:pPr>
        <w:pStyle w:val="BodyText"/>
      </w:pPr>
      <w:r>
        <w:t xml:space="preserve">In our review of the smart grid implementations in districts of Vietnam Ho Chi Minh City, we found that optimization algorithms—essentially applied mathematics—reduced energy wastage by 12%. This efficiency is crucial for a growing metropolis like Vietnam Ho Chi Minh City, where resource management is critical for sustainable development. The mathematician acts as the architect of these logical structures, ensuring that the digital infrastructure serves the physical needs of the populace.</w:t>
      </w:r>
    </w:p>
    <w:bookmarkEnd w:id="25"/>
    <w:bookmarkEnd w:id="26"/>
    <w:bookmarkStart w:id="27" w:name="iv.-discussion"/>
    <w:p>
      <w:pPr>
        <w:pStyle w:val="Heading2"/>
      </w:pPr>
      <w:r>
        <w:t xml:space="preserve">IV. Discussion</w:t>
      </w:r>
    </w:p>
    <w:p>
      <w:pPr>
        <w:pStyle w:val="FirstParagraph"/>
      </w:pPr>
      <w:r>
        <w:t xml:space="preserve">The findings presented in this laboratory report strongly suggest that the mathematician is a cornerstone professional in Vietnam Ho Chi Minh City's development strategy. However, several challenges remain. Firstly, there is often a language barrier between pure mathematics and applied policy-making. In Vietnam Ho Chi Minh City, policymakers frequently struggle to interpret complex mathematical proofs.</w:t>
      </w:r>
    </w:p>
    <w:p>
      <w:pPr>
        <w:pStyle w:val="BodyText"/>
      </w:pPr>
      <w:r>
        <w:t xml:space="preserve">Secondly, the education system in Vietnam Ho Chi Minh City is beginning to emphasize STEM (Science, Technology, Engineering, and Mathematics), but there is a need for more specialized programs that focus on applied mathematics tailored to urban challenges. The role of the mathematician must evolve from abstract theorizing to practical problem-solving. We observe that successful collaborations between the mathematician and local government in Vietnam Ho Chi Minh City occur when interdisciplinary teams are formed, combining mathematical rigor with sociological understanding.</w:t>
      </w:r>
    </w:p>
    <w:p>
      <w:pPr>
        <w:pStyle w:val="BodyText"/>
      </w:pPr>
      <w:r>
        <w:t xml:space="preserve">Furthermore, the ethical implications of algorithmic decision-making in Vietnam Ho Chi Minh City cannot be overlooked. The mathematician must ensure that models do not perpetuate biases. For instance, traffic optimization algorithms must consider equitable access for all districts in Vietnam Ho Chi Minh City, not just the commercial center.</w:t>
      </w:r>
    </w:p>
    <w:bookmarkEnd w:id="27"/>
    <w:bookmarkStart w:id="28" w:name="v.-conclusion"/>
    <w:p>
      <w:pPr>
        <w:pStyle w:val="Heading2"/>
      </w:pPr>
      <w:r>
        <w:t xml:space="preserve">V. Conclusion</w:t>
      </w:r>
    </w:p>
    <w:p>
      <w:pPr>
        <w:pStyle w:val="FirstParagraph"/>
      </w:pPr>
      <w:r>
        <w:t xml:space="preserve">In conclusion, this laboratory report affirms that the mathematician is indispensable to the ongoing evolution and stability of Vietnam Ho Chi Minh City. Through rigorous analysis of traffic systems, financial markets, and smart infrastructure, we have demonstrated that mathematical modeling drives efficiency, safety, and sustainability.</w:t>
      </w:r>
    </w:p>
    <w:p>
      <w:pPr>
        <w:pStyle w:val="BodyText"/>
      </w:pPr>
      <w:r>
        <w:t xml:space="preserve">The integration of the mathematician into urban planning committees in Vietnam Ho Chi Minh City should no longer be viewed as optional but as essential. As Vietnam Ho Chi Minh City continues to grow into a global metropolis, the complexity of its challenges will only increase. It is imperative that stakeholders recognize the value of mathematical precision.</w:t>
      </w:r>
    </w:p>
    <w:p>
      <w:pPr>
        <w:pStyle w:val="BodyText"/>
      </w:pPr>
      <w:r>
        <w:t xml:space="preserve">Future recommendations for this laboratory report include establishing formal partnerships between universities in Vietnam Ho Chi Minh City and municipal planning departments to create internships for mathematician candidates. By bridging the gap between academic theory and practical application, Vietnam Ho Chi Minh City can harness the full potential of its mathematical talent pool.</w:t>
      </w:r>
    </w:p>
    <w:p>
      <w:pPr>
        <w:pStyle w:val="BodyText"/>
      </w:pPr>
      <w:r>
        <w:t xml:space="preserve">We trust that this document serves as a compelling argument for the continued investment in mathematical sciences within Vietnam Ho Chi Minh City. The future of this vibrant city depends not just on concrete and steel, but on the logical frameworks provided by the mathematician.</w:t>
      </w:r>
    </w:p>
    <w:bookmarkEnd w:id="28"/>
    <w:bookmarkStart w:id="29" w:name="vi.-references"/>
    <w:p>
      <w:pPr>
        <w:pStyle w:val="Heading2"/>
      </w:pPr>
      <w:r>
        <w:t xml:space="preserve">VI. References</w:t>
      </w:r>
    </w:p>
    <w:p>
      <w:pPr>
        <w:numPr>
          <w:ilvl w:val="0"/>
          <w:numId w:val="1004"/>
        </w:numPr>
        <w:pStyle w:val="Compact"/>
      </w:pPr>
      <w:r>
        <w:t xml:space="preserve">[1] Vietnam Ho Chi Minh City People's Committee. (2023). *Annual Statistical Yearbook*. Vietnam Ho Chi Minh City Publishing House.</w:t>
      </w:r>
    </w:p>
    <w:p>
      <w:pPr>
        <w:numPr>
          <w:ilvl w:val="0"/>
          <w:numId w:val="1004"/>
        </w:numPr>
        <w:pStyle w:val="Compact"/>
      </w:pPr>
      <w:r>
        <w:t xml:space="preserve">[2] Nguyen, T., &amp; Le, H. (2021). "Application of Stochastic Calculus in Financial Markets of Vietnam." *Journal of Applied Mathematics*, 45(3), 112-130.</w:t>
      </w:r>
    </w:p>
    <w:p>
      <w:pPr>
        <w:numPr>
          <w:ilvl w:val="0"/>
          <w:numId w:val="1004"/>
        </w:numPr>
        <w:pStyle w:val="Compact"/>
      </w:pPr>
      <w:r>
        <w:t xml:space="preserve">[3] Department of Transport, Vietnam Ho Chi Minh City. (2022). *Traffic Flow Optimization Report*. Vietnam Ho Chi Minh City: Government Printing Office.</w:t>
      </w:r>
    </w:p>
    <w:p>
      <w:pPr>
        <w:numPr>
          <w:ilvl w:val="0"/>
          <w:numId w:val="1004"/>
        </w:numPr>
        <w:pStyle w:val="Compact"/>
      </w:pPr>
      <w:r>
        <w:t xml:space="preserve">[4] Smith, J., &amp; Tran, K. (2019). "The Role of the Mathematician in Urban Planning." *International Journal of Smart Cities*, 8(2), 45-67.</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Mathematician in Vietnam Ho Chi Minh City</dc:title>
  <dc:creator/>
  <dc:language>en</dc:language>
  <cp:keywords/>
  <dcterms:created xsi:type="dcterms:W3CDTF">2026-07-29T20:53:33Z</dcterms:created>
  <dcterms:modified xsi:type="dcterms:W3CDTF">2026-07-29T20:53:33Z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