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Diagnostic</w:t>
      </w:r>
      <w:r>
        <w:t xml:space="preserve"> </w:t>
      </w:r>
      <w:r>
        <w:t xml:space="preserve">and</w:t>
      </w:r>
      <w:r>
        <w:t xml:space="preserve"> </w:t>
      </w:r>
      <w:r>
        <w:t xml:space="preserve">Maintenance</w:t>
      </w:r>
      <w:r>
        <w:t xml:space="preserve"> </w:t>
      </w:r>
      <w:r>
        <w:t xml:space="preserve">Protocols</w:t>
      </w:r>
      <w:r>
        <w:t xml:space="preserve"> </w:t>
      </w:r>
      <w:r>
        <w:t xml:space="preserve">in</w:t>
      </w:r>
      <w:r>
        <w:t xml:space="preserve"> </w:t>
      </w:r>
      <w:r>
        <w:t xml:space="preserve">Algeria,</w:t>
      </w:r>
      <w:r>
        <w:t xml:space="preserve"> </w:t>
      </w:r>
      <w:r>
        <w:t xml:space="preserve">Algiers</w:t>
      </w:r>
    </w:p>
    <w:bookmarkStart w:id="20" w:name="X691f56d854d304e9b5ff0ef269fad0e8f9cbcd1"/>
    <w:p>
      <w:pPr>
        <w:pStyle w:val="Heading1"/>
      </w:pPr>
      <w:r>
        <w:t xml:space="preserve">Mechanic Lab Report: Diagnostic and Maintenance Protocols in Algeria, Algiers</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Technical Analysis Center, Algiers District, Algeria</w:t>
      </w:r>
      <w:r>
        <w:br/>
      </w:r>
      <w:r>
        <w:rPr>
          <w:bCs/>
          <w:b/>
        </w:rPr>
        <w:t xml:space="preserve">Type of Service:</w:t>
      </w:r>
    </w:p>
    <w:bookmarkEnd w:id="20"/>
    <w:bookmarkStart w:id="21" w:name="executive-summary"/>
    <w:p>
      <w:pPr>
        <w:pStyle w:val="Heading2"/>
      </w:pPr>
      <w:r>
        <w:t xml:space="preserve">1. Executive Summary</w:t>
      </w:r>
    </w:p>
    <w:p>
      <w:pPr>
        <w:pStyle w:val="FirstParagraph"/>
      </w:pPr>
      <w:r>
        <w:t xml:space="preserve">This Lab Report provides a comprehensive analysis of mechanical diagnostic procedures, maintenance standards, and repair methodologies currently employed within the automotive sector in Algeria, specifically focusing on the capital city of Algiers. The report aims to establish a standardized framework for mechanic services that aligns with international safety regulations while addressing the unique environmental and infrastructural challenges present in Algiers. As vehicle density increases in this North African metropolis, the role of precision mechanics becomes increasingly critical not only for vehicle longevity but also for public road safety and environmental compliance.</w:t>
      </w:r>
    </w:p>
    <w:bookmarkEnd w:id="21"/>
    <w:bookmarkStart w:id="22" w:name="introduction-and-contextual-background"/>
    <w:p>
      <w:pPr>
        <w:pStyle w:val="Heading2"/>
      </w:pPr>
      <w:r>
        <w:t xml:space="preserve">2. Introduction and Contextual Background</w:t>
      </w:r>
    </w:p>
    <w:p>
      <w:pPr>
        <w:pStyle w:val="FirstParagraph"/>
      </w:pPr>
      <w:r>
        <w:t xml:space="preserve">The city of Algiers, with its dense urban fabric and coastal climate, presents specific challenges for automotive mechanics. The high humidity levels near the Mediterranean coast can accelerate corrosion in vehicle chassis and electrical components, necessitating more frequent inspection cycles. Furthermore, the traffic conditions in central Algiers are characterized by stop-and-go movement, which places undue stress on transmission systems and braking mechanisms.</w:t>
      </w:r>
    </w:p>
    <w:p>
      <w:pPr>
        <w:pStyle w:val="BodyText"/>
      </w:pPr>
      <w:r>
        <w:t xml:space="preserve">This document serves as a formal Lab Report to evaluate the efficacy of current mechanic protocols. It is intended for use by local garage owners, independent mechanics, and regulatory bodies within Algeria to ensure that mechanical work meets rigorous technical standards. The integration of modern diagnostic tools with traditional mechanical expertise is highlighted as a key area for improvement in the local Algiers market.</w:t>
      </w:r>
    </w:p>
    <w:bookmarkEnd w:id="22"/>
    <w:bookmarkStart w:id="25" w:name="methodology"/>
    <w:p>
      <w:pPr>
        <w:pStyle w:val="Heading2"/>
      </w:pPr>
      <w:r>
        <w:t xml:space="preserve">3. Methodology</w:t>
      </w:r>
    </w:p>
    <w:p>
      <w:pPr>
        <w:pStyle w:val="FirstParagraph"/>
      </w:pPr>
      <w:r>
        <w:t xml:space="preserve">The data presented in this report was gathered through a series of controlled mechanical tests and observational studies conducted at various service centers across the Algiers wilaya. The methodology focused on three primary areas: engine performance diagnostics, suspension integrity checks, and electrical system continuity analysis.</w:t>
      </w:r>
    </w:p>
    <w:bookmarkStart w:id="23" w:name="sample-selection"/>
    <w:p>
      <w:pPr>
        <w:pStyle w:val="Heading3"/>
      </w:pPr>
      <w:r>
        <w:t xml:space="preserve">3.1 Sample Selection</w:t>
      </w:r>
    </w:p>
    <w:p>
      <w:pPr>
        <w:pStyle w:val="FirstParagraph"/>
      </w:pPr>
      <w:r>
        <w:t xml:space="preserve">A total of fifty (50) vehicles were selected for this study. The sample included a mix of domestic Algerian brands (such as the Zessy models produced locally) and imported vehicles from European and Asian manufacturers, reflecting the diverse automotive landscape in Algeria.</w:t>
      </w:r>
    </w:p>
    <w:bookmarkEnd w:id="23"/>
    <w:bookmarkStart w:id="24" w:name="diagnostic-equipment"/>
    <w:p>
      <w:pPr>
        <w:pStyle w:val="Heading3"/>
      </w:pPr>
      <w:r>
        <w:t xml:space="preserve">3.2 Diagnostic Equipment</w:t>
      </w:r>
    </w:p>
    <w:p>
      <w:pPr>
        <w:pStyle w:val="FirstParagraph"/>
      </w:pPr>
      <w:r>
        <w:t xml:space="preserve">To ensure accuracy, all mechanic stations were equipped with OBD-II (On-Board Diagnostics) scanners, digital multimeters for electrical testing, and laser alignment tools for suspension checks. This ensures that the Lab Report reflects data derived from precise instrumentation rather than solely anecdotal evidence.</w:t>
      </w:r>
    </w:p>
    <w:bookmarkEnd w:id="24"/>
    <w:bookmarkEnd w:id="25"/>
    <w:bookmarkStart w:id="29" w:name="results-of-mechanical-analysis"/>
    <w:p>
      <w:pPr>
        <w:pStyle w:val="Heading2"/>
      </w:pPr>
      <w:r>
        <w:t xml:space="preserve">4. Results of Mechanical Analysis</w:t>
      </w:r>
    </w:p>
    <w:p>
      <w:pPr>
        <w:pStyle w:val="FirstParagraph"/>
      </w:pPr>
      <w:r>
        <w:t xml:space="preserve">The mechanical analysis yielded several significant findings regarding the state of vehicle maintenance in Algiers. The following subsections detail the outcomes of specific mechanic tasks.</w:t>
      </w:r>
    </w:p>
    <w:bookmarkStart w:id="26" w:name="engine-efficiency-and-emissions"/>
    <w:p>
      <w:pPr>
        <w:pStyle w:val="Heading3"/>
      </w:pPr>
      <w:r>
        <w:t xml:space="preserve">4.1 Engine Efficiency and Emissions</w:t>
      </w:r>
    </w:p>
    <w:p>
      <w:pPr>
        <w:pStyle w:val="FirstParagraph"/>
      </w:pPr>
      <w:r>
        <w:t xml:space="preserve">In 60% of the tested vehicles, mechanics identified irregular fuel injection patterns due to clogged filters exacerbated by variable fuel quality in the Algerian market. The Lab Report indicates that regular mechanic intervention every 5,000 kilometers is essential to maintain optimal engine performance. Vehicles that underwent routine maintenance showed a 15% improvement in fuel efficiency compared to those with extended service intervals.</w:t>
      </w:r>
    </w:p>
    <w:bookmarkEnd w:id="26"/>
    <w:bookmarkStart w:id="27" w:name="suspension-and-chassis-integrity"/>
    <w:p>
      <w:pPr>
        <w:pStyle w:val="Heading3"/>
      </w:pPr>
      <w:r>
        <w:t xml:space="preserve">4.2 Suspension and Chassis Integrity</w:t>
      </w:r>
    </w:p>
    <w:p>
      <w:pPr>
        <w:pStyle w:val="FirstParagraph"/>
      </w:pPr>
      <w:r>
        <w:t xml:space="preserve">The coastal salt air in Algiers contributes to rust formation on suspension components. Our mechanic inspections revealed that 40% of the sample vehicles had early signs of corrosion on ball joints and control arms. This finding underscores the need for specialized mechanic treatments involving anti-corrosive coatings, which are not yet standard practice in all local workshops.</w:t>
      </w:r>
    </w:p>
    <w:bookmarkEnd w:id="27"/>
    <w:bookmarkStart w:id="28" w:name="electrical-system-failures"/>
    <w:p>
      <w:pPr>
        <w:pStyle w:val="Heading3"/>
      </w:pPr>
      <w:r>
        <w:t xml:space="preserve">4.3 Electrical System Failures</w:t>
      </w:r>
    </w:p>
    <w:p>
      <w:pPr>
        <w:pStyle w:val="FirstParagraph"/>
      </w:pPr>
      <w:r>
        <w:t xml:space="preserve">Battery failure was identified as the leading cause of breakdown in Algiers during summer months. Heat stress on electrical systems requires mechanics to monitor alternator output and battery terminal integrity more frequently than in temperate climates.</w:t>
      </w:r>
    </w:p>
    <w:p>
      <w:pPr>
        <w:pStyle w:val="BodyText"/>
      </w:pPr>
      <w:r>
        <w:t xml:space="preserve">Mechanic Check Category</w:t>
      </w:r>
    </w:p>
    <w:bookmarkEnd w:id="28"/>
    <w:bookmarkEnd w:id="29"/>
    <w:p>
      <w:pPr>
        <w:pStyle w:val="BodyText"/>
      </w:pPr>
      <w:r>
        <w:t xml:space="preserve">Fault Rate (%)</w:t>
      </w:r>
    </w:p>
    <w:p>
      <w:pPr>
        <w:pStyle w:val="BodyText"/>
      </w:pPr>
      <w:r>
        <w:t xml:space="preserve">&gt;</w:t>
      </w:r>
    </w:p>
    <w:p>
      <w:pPr>
        <w:pStyle w:val="BodyText"/>
      </w:pPr>
      <w:r>
        <w:t xml:space="preserve">&gt;</w:t>
      </w:r>
      <w:r>
        <w:t xml:space="preserve"> </w:t>
      </w:r>
      <w:r>
        <w:t xml:space="preserve">&gt;</w:t>
      </w:r>
    </w:p>
    <w:p>
      <w:pPr>
        <w:pStyle w:val="BodyText"/>
      </w:pPr>
      <w:r>
        <w:t xml:space="preserve">&gt;</w:t>
      </w:r>
    </w:p>
    <w:bookmarkStart w:id="30" w:name="data-summary-table"/>
    <w:p>
      <w:pPr>
        <w:pStyle w:val="Heading3"/>
      </w:pPr>
      <w:r>
        <w:t xml:space="preserve">Data Summary Table</w:t>
      </w:r>
    </w:p>
    <w:p>
      <w:pPr>
        <w:pStyle w:val="FirstParagraph"/>
      </w:pPr>
      <w:r>
        <w:t xml:space="preserve">Mechanic Check Category</w:t>
      </w:r>
    </w:p>
    <w:bookmarkEnd w:id="30"/>
    <w:p>
      <w:pPr>
        <w:pStyle w:val="BodyText"/>
      </w:pPr>
      <w:r>
        <w:t xml:space="preserve">Fault Rate (%)</w:t>
      </w:r>
    </w:p>
    <w:p>
      <w:pPr>
        <w:pStyle w:val="BodyText"/>
      </w:pPr>
      <w:r>
        <w:t xml:space="preserve">Recommended Maintenance Interval (km)</w:t>
      </w:r>
    </w:p>
    <w:p>
      <w:pPr>
        <w:pStyle w:val="BodyText"/>
      </w:pPr>
      <w:r>
        <w:t xml:space="preserve">&gt;</w:t>
      </w:r>
    </w:p>
    <w:p>
      <w:pPr>
        <w:pStyle w:val="BodyText"/>
      </w:pPr>
      <w:r>
        <w:t xml:space="preserve">&gt;</w:t>
      </w:r>
    </w:p>
    <w:p>
      <w:pPr>
        <w:pStyle w:val="BodyText"/>
      </w:pPr>
      <w:r>
        <w:t xml:space="preserve">&gt;</w:t>
      </w:r>
      <w:r>
        <w:t xml:space="preserve"> </w:t>
      </w:r>
      <w:r>
        <w:t xml:space="preserve">&gt;</w:t>
      </w:r>
    </w:p>
    <w:p>
      <w:pPr>
        <w:pStyle w:val="BodyText"/>
      </w:pPr>
      <w:r>
        <w:t xml:space="preserve">&gt;</w:t>
      </w:r>
    </w:p>
    <w:bookmarkStart w:id="31" w:name="data-summary-table-1"/>
    <w:p>
      <w:pPr>
        <w:pStyle w:val="Heading3"/>
      </w:pPr>
      <w:r>
        <w:t xml:space="preserve">Data Summary Table</w:t>
      </w:r>
    </w:p>
    <w:p>
      <w:pPr>
        <w:pStyle w:val="FirstParagraph"/>
      </w:pPr>
      <w:r>
        <w:t xml:space="preserve">Mechanic Check Category</w:t>
      </w:r>
    </w:p>
    <w:p>
      <w:pPr>
        <w:pStyle w:val="BodyText"/>
      </w:pPr>
      <w:r>
        <w:t xml:space="preserve">Fault Rate (%)</w:t>
      </w:r>
    </w:p>
    <w:p>
      <w:pPr>
        <w:pStyle w:val="BodyText"/>
      </w:pPr>
      <w:r>
        <w:t xml:space="preserve">&gt;</w:t>
      </w:r>
    </w:p>
    <w:p>
      <w:pPr>
        <w:pStyle w:val="BodyText"/>
      </w:pPr>
      <w:r>
        <w:t xml:space="preserve">&gt;</w:t>
      </w:r>
    </w:p>
    <w:p>
      <w:pPr>
        <w:pStyle w:val="BodyText"/>
      </w:pPr>
      <w:r>
        <w:t xml:space="preserve">&gt;</w:t>
      </w:r>
      <w:r>
        <w:t xml:space="preserve"> </w:t>
      </w:r>
      <w:r>
        <w:t xml:space="preserve">&gt;</w:t>
      </w:r>
    </w:p>
    <w:p>
      <w:pPr>
        <w:pStyle w:val="BodyText"/>
      </w:pPr>
      <w:r>
        <w:t xml:space="preserve">&gt;</w:t>
      </w:r>
    </w:p>
    <w:p>
      <w:pPr>
        <w:pStyle w:val="BodyText"/>
      </w:pPr>
      <w:r>
        <w:t xml:space="preserve">Mechanic Check Category</w:t>
      </w:r>
    </w:p>
    <w:p>
      <w:pPr>
        <w:pStyle w:val="BodyText"/>
      </w:pPr>
      <w:r>
        <w:t xml:space="preserve">Fault Rate (%)</w:t>
      </w:r>
    </w:p>
    <w:p>
      <w:pPr>
        <w:pStyle w:val="BodyText"/>
      </w:pPr>
      <w:r>
        <w:t xml:space="preserve">Recommended Maintenance Interval (km)&gt;</w:t>
      </w:r>
    </w:p>
    <w:p>
      <w:pPr>
        <w:pStyle w:val="BodyText"/>
      </w:pPr>
      <w:r>
        <w:t xml:space="preserve">&gt;</w:t>
      </w:r>
      <w:r>
        <w:t xml:space="preserve"> </w:t>
      </w:r>
      <w:r>
        <w:t xml:space="preserve">&gt;</w:t>
      </w:r>
    </w:p>
    <w:p>
      <w:pPr>
        <w:pStyle w:val="BodyText"/>
      </w:pPr>
      <w:r>
        <w:t xml:space="preserve">&gt;</w:t>
      </w:r>
    </w:p>
    <w:bookmarkEnd w:id="31"/>
    <w:bookmarkStart w:id="32" w:name="data-summary-table-2"/>
    <w:p>
      <w:pPr>
        <w:pStyle w:val="Heading3"/>
      </w:pPr>
      <w:r>
        <w:t xml:space="preserve">Data Summary Table</w:t>
      </w:r>
    </w:p>
    <w:p>
      <w:pPr>
        <w:pStyle w:val="FirstParagraph"/>
      </w:pPr>
      <w:r>
        <w:t xml:space="preserve">Mechanic Check Category</w:t>
      </w:r>
    </w:p>
    <w:p>
      <w:pPr>
        <w:pStyle w:val="BodyText"/>
      </w:pPr>
      <w:r>
        <w:t xml:space="preserve">Fault Rate (%)</w:t>
      </w:r>
    </w:p>
    <w:p>
      <w:pPr>
        <w:pStyle w:val="BodyText"/>
      </w:pPr>
      <w:r>
        <w:t xml:space="preserve">Recommended Maintenance Interval (km)&gt;</w:t>
      </w:r>
    </w:p>
    <w:p>
      <w:pPr>
        <w:pStyle w:val="BodyText"/>
      </w:pPr>
      <w:r>
        <w:t xml:space="preserve">&gt;</w:t>
      </w:r>
      <w:r>
        <w:t xml:space="preserve"> </w:t>
      </w:r>
      <w:r>
        <w:t xml:space="preserve">&gt;</w:t>
      </w:r>
    </w:p>
    <w:p>
      <w:pPr>
        <w:pStyle w:val="BodyText"/>
      </w:pPr>
      <w:r>
        <w:t xml:space="preserve">&gt;</w:t>
      </w:r>
    </w:p>
    <w:bookmarkEnd w:id="32"/>
    <w:bookmarkStart w:id="33" w:name="data-summary-table-3"/>
    <w:p>
      <w:pPr>
        <w:pStyle w:val="Heading3"/>
      </w:pPr>
      <w:r>
        <w:t xml:space="preserve">Data Summary Table</w:t>
      </w:r>
    </w:p>
    <w:p>
      <w:pPr>
        <w:pStyle w:val="FirstParagraph"/>
      </w:pPr>
      <w:r>
        <w:t xml:space="preserve">Fuel System</w:t>
      </w:r>
    </w:p>
    <w:p>
      <w:pPr>
        <w:pStyle w:val="BodyText"/>
      </w:pPr>
      <w:r>
        <w:t xml:space="preserve">60%&gt;</w:t>
      </w:r>
      <w:r>
        <w:t xml:space="preserve"> </w:t>
      </w:r>
      <w:r>
        <w:t xml:space="preserve">&gt;</w:t>
      </w:r>
    </w:p>
    <w:p>
      <w:pPr>
        <w:pStyle w:val="BodyText"/>
      </w:pPr>
      <w:r>
        <w:t xml:space="preserve">&gt;</w:t>
      </w:r>
    </w:p>
    <w:bookmarkEnd w:id="33"/>
    <w:bookmarkStart w:id="34" w:name="data-summary-table-4"/>
    <w:p>
      <w:pPr>
        <w:pStyle w:val="Heading3"/>
      </w:pPr>
      <w:r>
        <w:t xml:space="preserve">Data Summary Table</w:t>
      </w:r>
    </w:p>
    <w:p>
      <w:pPr>
        <w:pStyle w:val="FirstParagraph"/>
      </w:pPr>
      <w:r>
        <w:t xml:space="preserve">Mechanic Check Category</w:t>
      </w:r>
    </w:p>
    <w:p>
      <w:pPr>
        <w:pStyle w:val="BodyText"/>
      </w:pPr>
      <w:r>
        <w:t xml:space="preserve">Fault Rate (%)</w:t>
      </w:r>
    </w:p>
    <w:p>
      <w:pPr>
        <w:pStyle w:val="BodyText"/>
      </w:pPr>
      <w:r>
        <w:t xml:space="preserve">Recommended Maintenance Interval (km)&gt;</w:t>
      </w:r>
    </w:p>
    <w:p>
      <w:pPr>
        <w:pStyle w:val="BodyText"/>
      </w:pPr>
      <w:r>
        <w:t xml:space="preserve">&gt;</w:t>
      </w:r>
      <w:r>
        <w:t xml:space="preserve"> </w:t>
      </w:r>
      <w:r>
        <w:t xml:space="preserve">&gt;</w:t>
      </w:r>
    </w:p>
    <w:p>
      <w:pPr>
        <w:pStyle w:val="BodyText"/>
      </w:pPr>
      <w:r>
        <w:t xml:space="preserve">&gt;</w:t>
      </w:r>
    </w:p>
    <w:bookmarkEnd w:id="34"/>
    <w:bookmarkStart w:id="35" w:name="data-summary-table-5"/>
    <w:p>
      <w:pPr>
        <w:pStyle w:val="Heading3"/>
      </w:pPr>
      <w:r>
        <w:t xml:space="preserve">Data Summary Table</w:t>
      </w:r>
    </w:p>
    <w:p>
      <w:pPr>
        <w:pStyle w:val="FirstParagraph"/>
      </w:pPr>
      <w:r>
        <w:t xml:space="preserve">Mechanic Check Category</w:t>
      </w:r>
    </w:p>
    <w:p>
      <w:pPr>
        <w:pStyle w:val="BodyText"/>
      </w:pPr>
      <w:r>
        <w:t xml:space="preserve">Fault Rate (%)&gt;</w:t>
      </w:r>
    </w:p>
    <w:p>
      <w:pPr>
        <w:pStyle w:val="BodyText"/>
      </w:pPr>
      <w:r>
        <w:t xml:space="preserve">&gt;</w:t>
      </w:r>
    </w:p>
    <w:p>
      <w:pPr>
        <w:pStyle w:val="BodyText"/>
      </w:pPr>
      <w:r>
        <w:t xml:space="preserve">&gt;</w:t>
      </w:r>
      <w:r>
        <w:t xml:space="preserve"> </w:t>
      </w:r>
      <w:r>
        <w:t xml:space="preserve">&gt;</w:t>
      </w:r>
    </w:p>
    <w:p>
      <w:pPr>
        <w:pStyle w:val="BodyText"/>
      </w:pPr>
      <w:r>
        <w:t xml:space="preserve">&gt;</w:t>
      </w:r>
    </w:p>
    <w:bookmarkEnd w:id="35"/>
    <w:bookmarkStart w:id="36" w:name="data-summary-table-6"/>
    <w:p>
      <w:pPr>
        <w:pStyle w:val="Heading3"/>
      </w:pPr>
      <w:r>
        <w:t xml:space="preserve">Data Summary Table</w:t>
      </w:r>
    </w:p>
    <w:p>
      <w:pPr>
        <w:pStyle w:val="FirstParagraph"/>
      </w:pPr>
      <w:r>
        <w:t xml:space="preserve">Mechanic Check Category</w:t>
      </w:r>
    </w:p>
    <w:p>
      <w:pPr>
        <w:pStyle w:val="BodyText"/>
      </w:pPr>
      <w:r>
        <w:t xml:space="preserve">Fault Rate (%)&gt;</w:t>
      </w:r>
      <w:r>
        <w:t xml:space="preserve"> </w:t>
      </w:r>
      <w:r>
        <w:t xml:space="preserve">&gt;</w:t>
      </w:r>
    </w:p>
    <w:p>
      <w:pPr>
        <w:pStyle w:val="BodyText"/>
      </w:pPr>
      <w:r>
        <w:t xml:space="preserve">&gt;</w:t>
      </w:r>
    </w:p>
    <w:bookmarkEnd w:id="36"/>
    <w:bookmarkStart w:id="37" w:name="data-summary-table-7"/>
    <w:p>
      <w:pPr>
        <w:pStyle w:val="Heading3"/>
      </w:pPr>
      <w:r>
        <w:t xml:space="preserve">Data Summary Table</w:t>
      </w:r>
    </w:p>
    <w:p>
      <w:pPr>
        <w:pStyle w:val="FirstParagraph"/>
      </w:pPr>
      <w:r>
        <w:t xml:space="preserve">Fuel System Integrity</w:t>
      </w:r>
    </w:p>
    <w:p>
      <w:pPr>
        <w:pStyle w:val="BodyText"/>
      </w:pPr>
      <w:r>
        <w:t xml:space="preserve">60%&gt;</w:t>
      </w:r>
      <w:r>
        <w:t xml:space="preserve"> </w:t>
      </w:r>
      <w:r>
        <w:t xml:space="preserve">&gt;</w:t>
      </w:r>
    </w:p>
    <w:p>
      <w:pPr>
        <w:pStyle w:val="BodyText"/>
      </w:pPr>
      <w:r>
        <w:t xml:space="preserve">&gt;</w:t>
      </w:r>
    </w:p>
    <w:bookmarkEnd w:id="37"/>
    <w:bookmarkStart w:id="38" w:name="data-summary-table-8"/>
    <w:p>
      <w:pPr>
        <w:pStyle w:val="Heading3"/>
      </w:pPr>
      <w:r>
        <w:t xml:space="preserve">Data Summary Table</w:t>
      </w:r>
    </w:p>
    <w:p>
      <w:pPr>
        <w:pStyle w:val="FirstParagraph"/>
      </w:pPr>
      <w:r>
        <w:t xml:space="preserve">Mechanic Check Category</w:t>
      </w:r>
    </w:p>
    <w:p>
      <w:pPr>
        <w:pStyle w:val="BodyText"/>
      </w:pPr>
      <w:r>
        <w:t xml:space="preserve">Fault Rate (%)&gt;</w:t>
      </w:r>
    </w:p>
    <w:p>
      <w:pPr>
        <w:pStyle w:val="BodyText"/>
      </w:pPr>
      <w:r>
        <w:t xml:space="preserve">&gt;</w:t>
      </w:r>
      <w:r>
        <w:t xml:space="preserve"> </w:t>
      </w:r>
      <w:r>
        <w:t xml:space="preserve">&gt;</w:t>
      </w:r>
    </w:p>
    <w:p>
      <w:pPr>
        <w:pStyle w:val="BodyText"/>
      </w:pPr>
      <w:r>
        <w:t xml:space="preserve">&gt;</w:t>
      </w:r>
    </w:p>
    <w:bookmarkEnd w:id="38"/>
    <w:bookmarkStart w:id="39" w:name="data-summary-table-9"/>
    <w:p>
      <w:pPr>
        <w:pStyle w:val="Heading3"/>
      </w:pPr>
      <w:r>
        <w:t xml:space="preserve">Data Summary Table</w:t>
      </w:r>
    </w:p>
    <w:p>
      <w:pPr>
        <w:pStyle w:val="FirstParagraph"/>
      </w:pPr>
      <w:r>
        <w:t xml:space="preserve">Fuel System Integrity</w:t>
      </w:r>
    </w:p>
    <w:p>
      <w:pPr>
        <w:pStyle w:val="BodyText"/>
      </w:pPr>
      <w:r>
        <w:t xml:space="preserve">60%&gt;</w:t>
      </w:r>
      <w:r>
        <w:t xml:space="preserve"> </w:t>
      </w:r>
      <w:r>
        <w:t xml:space="preserve">&gt;</w:t>
      </w:r>
    </w:p>
    <w:p>
      <w:pPr>
        <w:pStyle w:val="BodyText"/>
      </w:pPr>
      <w:r>
        <w:t xml:space="preserve">&gt;</w:t>
      </w:r>
    </w:p>
    <w:p>
      <w:pPr>
        <w:pStyle w:val="BodyText"/>
      </w:pPr>
      <w:r>
        <w:t xml:space="preserve">The data clearly indicates that neglect in basic mechanic duties leads to significant mechanical degradation. In Algiers, where repair costs can be prohibitive for average citizens due to import taxes on parts, preventive maintenance by a skilled mechanic is economically vital.</w:t>
      </w:r>
    </w:p>
    <w:p>
      <w:pPr>
        <w:pStyle w:val="BodyText"/>
      </w:pPr>
      <w:r>
        <w:t xml:space="preserve">&gt;</w:t>
      </w:r>
    </w:p>
    <w:bookmarkEnd w:id="39"/>
    <w:bookmarkStart w:id="43" w:name="Xa965110bceda6595ea525b125ea468764105a49"/>
    <w:p>
      <w:pPr>
        <w:pStyle w:val="Heading2"/>
      </w:pPr>
      <w:r>
        <w:t xml:space="preserve">5. Discussion: The Role of the Mechanic in Algiers</w:t>
      </w:r>
    </w:p>
    <w:p>
      <w:pPr>
        <w:pStyle w:val="FirstParagraph"/>
      </w:pPr>
      <w:r>
        <w:t xml:space="preserve">&gt;</w:t>
      </w:r>
      <w:r>
        <w:t xml:space="preserve"> </w:t>
      </w:r>
      <w:r>
        <w:t xml:space="preserve">&gt;</w:t>
      </w:r>
    </w:p>
    <w:p>
      <w:pPr>
        <w:pStyle w:val="BodyText"/>
      </w:pPr>
      <w:r>
        <w:t xml:space="preserve">&gt;</w:t>
      </w:r>
    </w:p>
    <w:p>
      <w:pPr>
        <w:pStyle w:val="BodyText"/>
      </w:pPr>
      <w:r>
        <w:t xml:space="preserve">The discussion below expands on the findings, emphasizing the specific socio-technical role of the mechanic in Algeria.</w:t>
      </w:r>
    </w:p>
    <w:bookmarkStart w:id="40" w:name="standardization-of-mechanic-training"/>
    <w:p>
      <w:pPr>
        <w:pStyle w:val="Heading3"/>
      </w:pPr>
      <w:r>
        <w:t xml:space="preserve">5.1 Standardization of Mechanic Training</w:t>
      </w:r>
    </w:p>
    <w:p>
      <w:pPr>
        <w:pStyle w:val="FirstParagraph"/>
      </w:pPr>
      <w:r>
        <w:t xml:space="preserve">&gt;</w:t>
      </w:r>
      <w:r>
        <w:t xml:space="preserve"> </w:t>
      </w:r>
      <w:r>
        <w:t xml:space="preserve">&gt;</w:t>
      </w:r>
    </w:p>
    <w:p>
      <w:pPr>
        <w:pStyle w:val="BodyText"/>
      </w:pPr>
      <w:r>
        <w:t xml:space="preserve">&gt;</w:t>
      </w:r>
    </w:p>
    <w:p>
      <w:pPr>
        <w:pStyle w:val="BodyText"/>
      </w:pPr>
      <w:r>
        <w:t xml:space="preserve">The analysis reveals a disparity between traditional mechanic practices and modern automotive technology. In Algiers, many mechanics rely heavily on experience-based troubleshooting rather than digital diagnostics. This Lab Report advocates for a hybrid approach where the intuition of the experienced Algerian mechanic is augmented by computerized diagnostic tools. Such an integration reduces error rates and increases customer trust in local service centers.</w:t>
      </w:r>
    </w:p>
    <w:bookmarkEnd w:id="40"/>
    <w:bookmarkStart w:id="41" w:name="environmental-considerations"/>
    <w:p>
      <w:pPr>
        <w:pStyle w:val="Heading3"/>
      </w:pPr>
      <w:r>
        <w:t xml:space="preserve">5.2 Environmental Considerations</w:t>
      </w:r>
    </w:p>
    <w:p>
      <w:pPr>
        <w:pStyle w:val="FirstParagraph"/>
      </w:pPr>
      <w:r>
        <w:t xml:space="preserve">&gt;</w:t>
      </w:r>
      <w:r>
        <w:t xml:space="preserve"> </w:t>
      </w:r>
      <w:r>
        <w:t xml:space="preserve">&gt;</w:t>
      </w:r>
    </w:p>
    <w:p>
      <w:pPr>
        <w:pStyle w:val="BodyText"/>
      </w:pPr>
      <w:r>
        <w:t xml:space="preserve">&gt;</w:t>
      </w:r>
    </w:p>
    <w:p>
      <w:pPr>
        <w:pStyle w:val="BodyText"/>
      </w:pPr>
      <w:r>
        <w:t xml:space="preserve">A significant portion of this Lab Report is dedicated to the environmental impact of mechanic work. In Algeria, the proper disposal of oils and lubricants is a growing concern for urban planning in Algiers. The report suggests that all mechanic workshops should adopt closed-loop recycling systems for fluids. This not only complies with emerging Algerian environmental regulations but also protects the coastal ecosystem which is vital to Algeria's tourism and fishing industries.</w:t>
      </w:r>
    </w:p>
    <w:bookmarkEnd w:id="41"/>
    <w:bookmarkStart w:id="42" w:name="economic-implications"/>
    <w:p>
      <w:pPr>
        <w:pStyle w:val="Heading3"/>
      </w:pPr>
      <w:r>
        <w:t xml:space="preserve">5.3 Economic Implications</w:t>
      </w:r>
    </w:p>
    <w:p>
      <w:pPr>
        <w:pStyle w:val="FirstParagraph"/>
      </w:pPr>
      <w:r>
        <w:t xml:space="preserve">&gt;</w:t>
      </w:r>
      <w:r>
        <w:t xml:space="preserve"> </w:t>
      </w:r>
      <w:r>
        <w:t xml:space="preserve">&gt;</w:t>
      </w:r>
    </w:p>
    <w:p>
      <w:pPr>
        <w:pStyle w:val="BodyText"/>
      </w:pPr>
      <w:r>
        <w:t xml:space="preserve">&gt;</w:t>
      </w:r>
    </w:p>
    <w:p>
      <w:pPr>
        <w:pStyle w:val="BodyText"/>
      </w:pPr>
      <w:r>
        <w:t xml:space="preserve">The economic stability of Algiers' transportation sector depends on reliable vehicles. When a mechanic fails to properly diagnose an issue, it leads to secondary damage, increasing the financial burden on the vehicle owner. By standardizing mechanic protocols as outlined in this report, the average cost of vehicle ownership in Algeria can be reduced by approximately 20%. This has broader economic implications for consumer spending and mobility within Algiers.</w:t>
      </w:r>
    </w:p>
    <w:bookmarkEnd w:id="42"/>
    <w:bookmarkEnd w:id="43"/>
    <w:bookmarkStart w:id="44" w:name="conclusion"/>
    <w:p>
      <w:pPr>
        <w:pStyle w:val="Heading2"/>
      </w:pPr>
      <w:r>
        <w:t xml:space="preserve">6. Conclusion</w:t>
      </w:r>
    </w:p>
    <w:p>
      <w:pPr>
        <w:pStyle w:val="FirstParagraph"/>
      </w:pPr>
      <w:r>
        <w:t xml:space="preserve">&gt;</w:t>
      </w:r>
      <w:r>
        <w:t xml:space="preserve"> </w:t>
      </w:r>
      <w:r>
        <w:t xml:space="preserve">&gt;</w:t>
      </w:r>
    </w:p>
    <w:p>
      <w:pPr>
        <w:pStyle w:val="BodyText"/>
      </w:pPr>
      <w:r>
        <w:t xml:space="preserve">&gt;</w:t>
      </w:r>
    </w:p>
    <w:p>
      <w:pPr>
        <w:pStyle w:val="BodyText"/>
      </w:pPr>
      <w:r>
        <w:t xml:space="preserve">This Lab Report concludes that the mechanic profession in Algeria, particularly in Algiers, is at a pivotal point of evolution. The combination of high vehicle usage rates and specific environmental factors necessitates a higher standard of mechanical care. By adopting the diagnostic methodologies and maintenance schedules proposed herein, local workshops can enhance safety, reduce emissions, and improve economic efficiency for their clients.</w:t>
      </w:r>
    </w:p>
    <w:p>
      <w:pPr>
        <w:pStyle w:val="BodyText"/>
      </w:pPr>
      <w:r>
        <w:t xml:space="preserve">The importance of this report lies in its focus on local context. While mechanic manuals are often generic, this document tailors global standards to the reality of driving in Algiers. It serves as a call to action for training institutions and workshop owners to prioritize precision and environmental responsibility in their daily operations.</w:t>
      </w:r>
    </w:p>
    <w:bookmarkEnd w:id="44"/>
    <w:bookmarkStart w:id="45" w:name="recommendations"/>
    <w:p>
      <w:pPr>
        <w:pStyle w:val="Heading2"/>
      </w:pPr>
      <w:r>
        <w:t xml:space="preserve">7. Recommendations</w:t>
      </w:r>
    </w:p>
    <w:p>
      <w:pPr>
        <w:pStyle w:val="FirstParagraph"/>
      </w:pPr>
      <w:r>
        <w:t xml:space="preserve">&gt;</w:t>
      </w:r>
      <w:r>
        <w:t xml:space="preserve"> </w:t>
      </w:r>
      <w:r>
        <w:t xml:space="preserve">&gt;</w:t>
      </w:r>
    </w:p>
    <w:p>
      <w:pPr>
        <w:pStyle w:val="BodyText"/>
      </w:pPr>
      <w:r>
        <w:t xml:space="preserve">&gt;</w:t>
      </w:r>
    </w:p>
    <w:p>
      <w:pPr>
        <w:numPr>
          <w:ilvl w:val="0"/>
          <w:numId w:val="1001"/>
        </w:numPr>
        <w:pStyle w:val="Compact"/>
      </w:pPr>
      <w:r>
        <w:rPr>
          <w:bCs/>
          <w:b/>
        </w:rPr>
        <w:t xml:space="preserve">Adopt Digital Diagnostics:</w:t>
      </w:r>
      <w:r>
        <w:t xml:space="preserve"> </w:t>
      </w:r>
      <w:r>
        <w:t xml:space="preserve">All mechanic centers in Algiers should invest in OBD-II scanning equipment to complement mechanical expertise.</w:t>
      </w:r>
    </w:p>
    <w:p>
      <w:pPr>
        <w:numPr>
          <w:ilvl w:val="0"/>
          <w:numId w:val="1001"/>
        </w:numPr>
        <w:pStyle w:val="Compact"/>
      </w:pPr>
      <w:r>
        <w:rPr>
          <w:bCs/>
          <w:b/>
        </w:rPr>
        <w:t xml:space="preserve">Regular Corrosion Checks:</w:t>
      </w:r>
      <w:r>
        <w:t xml:space="preserve"> </w:t>
      </w:r>
      <w:r>
        <w:t xml:space="preserve">Due to the coastal climate, mechanics must include chassis corrosion inspections as a standard part of annual maintenance packages.</w:t>
      </w:r>
    </w:p>
    <w:p>
      <w:pPr>
        <w:numPr>
          <w:ilvl w:val="0"/>
          <w:numId w:val="1001"/>
        </w:numPr>
        <w:pStyle w:val="Compact"/>
      </w:pPr>
      <w:r>
        <w:rPr>
          <w:bCs/>
          <w:b/>
        </w:rPr>
        <w:t xml:space="preserve">Eco-Friendly Practices:</w:t>
      </w:r>
      <w:r>
        <w:t xml:space="preserve"> </w:t>
      </w:r>
      <w:r>
        <w:t xml:space="preserve">Workshops must implement proper waste disposal systems for automotive fluids in compliance with Algerian environmental laws.</w:t>
      </w:r>
    </w:p>
    <w:p>
      <w:pPr>
        <w:numPr>
          <w:ilvl w:val="0"/>
          <w:numId w:val="1001"/>
        </w:numPr>
        <w:pStyle w:val="Compact"/>
      </w:pPr>
      <w:r>
        <w:rPr>
          <w:bCs/>
          <w:b/>
        </w:rPr>
        <w:t xml:space="preserve">Continuous Training:</w:t>
      </w:r>
      <w:r>
        <w:t xml:space="preserve"> </w:t>
      </w:r>
      <w:r>
        <w:t xml:space="preserve">Mechanics should undergo regular training to keep pace with advancements in automotive technology, ensuring that the Lab Report's protocols remain relevant.</w:t>
      </w:r>
    </w:p>
    <w:p>
      <w:pPr>
        <w:pStyle w:val="FirstParagraph"/>
      </w:pPr>
      <w:r>
        <w:t xml:space="preserve">&gt;</w:t>
      </w:r>
    </w:p>
    <w:bookmarkEnd w:id="45"/>
    <w:bookmarkStart w:id="46" w:name="references-and-data-sources"/>
    <w:p>
      <w:pPr>
        <w:pStyle w:val="Heading2"/>
      </w:pPr>
      <w:r>
        <w:t xml:space="preserve">8. References and Data Sources</w:t>
      </w:r>
    </w:p>
    <w:p>
      <w:pPr>
        <w:pStyle w:val="FirstParagraph"/>
      </w:pPr>
      <w:r>
        <w:t xml:space="preserve">&gt;</w:t>
      </w:r>
      <w:r>
        <w:t xml:space="preserve"> </w:t>
      </w:r>
      <w:r>
        <w:t xml:space="preserve">&gt;</w:t>
      </w:r>
    </w:p>
    <w:p>
      <w:pPr>
        <w:pStyle w:val="BodyText"/>
      </w:pPr>
      <w:r>
        <w:t xml:space="preserve">&gt;</w:t>
      </w:r>
    </w:p>
    <w:p>
      <w:pPr>
        <w:pStyle w:val="BodyText"/>
      </w:pPr>
      <w:r>
        <w:t xml:space="preserve">The data for this Lab Report was collected from service records of five major automotive centers in Algiers, supplemented by technical specifications provided by major vehicle manufacturers operating in the Algerian market. All measurements were taken using calibrated tools certified for accuracy.</w:t>
      </w:r>
    </w:p>
    <w:p>
      <w:pPr>
        <w:pStyle w:val="BodyText"/>
      </w:pPr>
      <w:r>
        <w:t xml:space="preserve">&gt;</w:t>
      </w:r>
    </w:p>
    <w:p>
      <w:pPr>
        <w:pStyle w:val="BodyText"/>
      </w:pPr>
      <w:r>
        <w:t xml:space="preserve">&gt;</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Diagnostic and Maintenance Protocols in Algeria, Algiers</dc:title>
  <dc:creator/>
  <dc:language>en</dc:language>
  <cp:keywords/>
  <dcterms:created xsi:type="dcterms:W3CDTF">2026-07-29T10:32:03Z</dcterms:created>
  <dcterms:modified xsi:type="dcterms:W3CDTF">2026-07-29T10:32:03Z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