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Automotive</w:t>
      </w:r>
      <w:r>
        <w:t xml:space="preserve"> </w:t>
      </w:r>
      <w:r>
        <w:t xml:space="preserve">Mechanics</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33" w:name="X26ffbd00e54b463e86b075fa85514e88fcb6c0d"/>
    <w:p>
      <w:pPr>
        <w:pStyle w:val="Heading1"/>
      </w:pPr>
      <w:r>
        <w:t xml:space="preserve">Laboratory Report: Analysis of Automotive Mechanics in the Context of Brazil, São Paulo</w:t>
      </w:r>
    </w:p>
    <w:p>
      <w:pPr>
        <w:pStyle w:val="FirstParagraph"/>
      </w:pPr>
      <w:r>
        <w:rPr>
          <w:bCs/>
          <w:b/>
        </w:rPr>
        <w:t xml:space="preserve">Date:</w:t>
      </w:r>
      <w:r>
        <w:t xml:space="preserve"> </w:t>
      </w:r>
      <w:r>
        <w:t xml:space="preserve">October 26, 2023</w:t>
      </w:r>
      <w:r>
        <w:br/>
      </w:r>
      <w:r>
        <w:rPr>
          <w:bCs/>
          <w:b/>
        </w:rPr>
        <w:t xml:space="preserve">Location:</w:t>
      </w:r>
      <w:r>
        <w:t xml:space="preserve">São Paulo, State of São Paulo, Brazil</w:t>
      </w:r>
      <w:r>
        <w:br/>
      </w:r>
      <w:r>
        <w:rPr>
          <w:bCs/>
          <w:b/>
        </w:rPr>
        <w:t xml:space="preserve">Subject:</w:t>
      </w:r>
      <w:r>
        <w:t xml:space="preserve">A Comparative Study of Mechanical Diagnostic Procedures in High-Density Urban Environments</w:t>
      </w:r>
    </w:p>
    <w:bookmarkStart w:id="20" w:name="abstract"/>
    <w:p>
      <w:pPr>
        <w:pStyle w:val="Heading2"/>
      </w:pPr>
      <w:r>
        <w:t xml:space="preserve">Abstract</w:t>
      </w:r>
    </w:p>
    <w:p>
      <w:pPr>
        <w:pStyle w:val="FirstParagraph"/>
      </w:pPr>
      <w:r>
        <w:t xml:space="preserve">This laboratory report details the comprehensive analysis performed on vehicle mechanical systems within the unique operational context of Brazil, specifically focusing on the metropolitan region of São Paulo. As one of the most populous cities in the world, São presents distinct challenges for automotive mechanics, including extreme traffic congestion, varied fuel quality standards compared to international benchmarks, and a diverse fleet composition ranging from flex-fuel vehicles to heavy-duty logistics trucks. The primary objective of this study was to evaluate the efficacy of traditional mechanical diagnostic methods when applied against modern electronic monitoring systems in this specific geographic and economic region. Data collected over a six-month period indicates that while advanced diagnostics are becoming prevalent, the fundamental mechanical integrity checks remain critical due to the harsh operating conditions inherent to Brazil's major urban centers.</w:t>
      </w:r>
    </w:p>
    <w:bookmarkEnd w:id="20"/>
    <w:bookmarkStart w:id="21" w:name="introduction"/>
    <w:p>
      <w:pPr>
        <w:pStyle w:val="Heading2"/>
      </w:pPr>
      <w:r>
        <w:t xml:space="preserve">1. Introduction</w:t>
      </w:r>
    </w:p>
    <w:p>
      <w:pPr>
        <w:pStyle w:val="FirstParagraph"/>
      </w:pPr>
      <w:r>
        <w:t xml:space="preserve">The role of a mechanic in Brazil is evolving rapidly. Historically, mechanical work was driven by intuition and years of experience with carbureted engines. However, the automotive landscape in São Paulo has shifted dramatically towards electronic fuel injection, hybrid systems, and strict emissions standards enforced by CONAMA (National Council for the Environment). This lab report aims to document these changes.</w:t>
      </w:r>
    </w:p>
    <w:p>
      <w:pPr>
        <w:pStyle w:val="BodyText"/>
      </w:pPr>
      <w:r>
        <w:t xml:space="preserve">São Paulo is not merely a city; it is an economic engine for South America. The volume of vehicles on the road exceeds eight million units. For any mechanic operating in this region, understanding the local context is as important as technical proficiency. The high humidity, temperature fluctuations between summer and winter, and the stop-and-go nature of traffic in districts like Jardins or Pinheiros contribute to accelerated wear on mechanical components such as transmissions, brakes, and cooling systems.</w:t>
      </w:r>
    </w:p>
    <w:bookmarkEnd w:id="21"/>
    <w:bookmarkStart w:id="22" w:name="objectives"/>
    <w:p>
      <w:pPr>
        <w:pStyle w:val="Heading2"/>
      </w:pPr>
      <w:r>
        <w:t xml:space="preserve">2. Objectives</w:t>
      </w:r>
    </w:p>
    <w:p>
      <w:pPr>
        <w:numPr>
          <w:ilvl w:val="0"/>
          <w:numId w:val="1001"/>
        </w:numPr>
        <w:pStyle w:val="Compact"/>
      </w:pPr>
      <w:r>
        <w:t xml:space="preserve">To assess the prevalence of flex-fuel engine issues in the São Paulo metropolitan area.</w:t>
      </w:r>
    </w:p>
    <w:p>
      <w:pPr>
        <w:numPr>
          <w:ilvl w:val="0"/>
          <w:numId w:val="1001"/>
        </w:numPr>
        <w:pStyle w:val="Compact"/>
      </w:pPr>
      <w:r>
        <w:t xml:space="preserve">To compare diagnostic accuracy between manual mechanical inspection and computerized OBD-II scanning in local workshops.</w:t>
      </w:r>
    </w:p>
    <w:p>
      <w:pPr>
        <w:numPr>
          <w:ilvl w:val="0"/>
          <w:numId w:val="1001"/>
        </w:numPr>
        <w:pStyle w:val="Compact"/>
      </w:pPr>
      <w:r>
        <w:t xml:space="preserve">To evaluate how labor practices in Brazil align with international mechanic safety and efficiency standards.</w:t>
      </w:r>
    </w:p>
    <w:bookmarkEnd w:id="22"/>
    <w:bookmarkStart w:id="25" w:name="methodology"/>
    <w:p>
      <w:pPr>
        <w:pStyle w:val="Heading2"/>
      </w:pPr>
      <w:r>
        <w:t xml:space="preserve">3. Methodology</w:t>
      </w:r>
    </w:p>
    <w:p>
      <w:pPr>
        <w:pStyle w:val="FirstParagraph"/>
      </w:pPr>
      <w:r>
        <w:t xml:space="preserve">The laboratory phase of this report involved field visits to fifteen (15) independent workshops and three authorized dealership service centers located within the city limits of São Paulo. The selection criteria included workshops that handle a mix of national brands (such as Fiat, Chevrolet, and Volkswagen) and import brands.</w:t>
      </w:r>
    </w:p>
    <w:bookmarkStart w:id="23" w:name="sample-selection"/>
    <w:p>
      <w:pPr>
        <w:pStyle w:val="Heading3"/>
      </w:pPr>
      <w:r>
        <w:t xml:space="preserve">3.1 Sample Selection</w:t>
      </w:r>
    </w:p>
    <w:p>
      <w:pPr>
        <w:pStyle w:val="FirstParagraph"/>
      </w:pPr>
      <w:r>
        <w:t xml:space="preserve">Vehicles selected for analysis included models prevalent in Brazil, such as the Volkswagen Gol, Toyota Corolla (flex-fuel), and Ford EcoSport. These vehicles were subjected to routine maintenance checks focusing on engine performance, suspension integrity, and brake system efficiency.</w:t>
      </w:r>
    </w:p>
    <w:bookmarkEnd w:id="23"/>
    <w:bookmarkStart w:id="24" w:name="data-collection-tools"/>
    <w:p>
      <w:pPr>
        <w:pStyle w:val="Heading3"/>
      </w:pPr>
      <w:r>
        <w:t xml:space="preserve">3.2 Data Collection Tools</w:t>
      </w:r>
    </w:p>
    <w:p>
      <w:pPr>
        <w:pStyle w:val="FirstParagraph"/>
      </w:pPr>
      <w:r>
        <w:t xml:space="preserve">OBD-II Scanners (Generic and Proprietary).</w:t>
      </w:r>
    </w:p>
    <w:p>
      <w:pPr>
        <w:pStyle w:val="BodyText"/>
      </w:pPr>
      <w:r>
        <w:t xml:space="preserve">Digital Compression Gauges.</w:t>
      </w:r>
    </w:p>
    <w:p>
      <w:pPr>
        <w:numPr>
          <w:ilvl w:val="0"/>
          <w:numId w:val="1002"/>
        </w:numPr>
        <w:pStyle w:val="Compact"/>
      </w:pPr>
      <w:r>
        <w:t xml:space="preserve">Infrared Thermometers for cooling system analysis.</w:t>
      </w:r>
    </w:p>
    <w:p>
      <w:pPr>
        <w:pStyle w:val="FirstParagraph"/>
      </w:pPr>
      <w:r>
        <w:br/>
      </w:r>
      <w:r>
        <w:t xml:space="preserve">Mechanic Logs: Detailed notes taken by certified mechanics regarding symptom observation and repair outcomes.</w:t>
      </w:r>
    </w:p>
    <w:bookmarkEnd w:id="24"/>
    <w:bookmarkEnd w:id="25"/>
    <w:bookmarkStart w:id="29" w:name="results"/>
    <w:p>
      <w:pPr>
        <w:pStyle w:val="Heading2"/>
      </w:pPr>
      <w:r>
        <w:t xml:space="preserve">4. Results</w:t>
      </w:r>
    </w:p>
    <w:bookmarkStart w:id="26" w:name="flex-fuel-system-challenges"/>
    <w:p>
      <w:pPr>
        <w:pStyle w:val="Heading3"/>
      </w:pPr>
      <w:r>
        <w:t xml:space="preserve">4.1 Flex-Fuel System Challenges</w:t>
      </w:r>
    </w:p>
    <w:p>
      <w:pPr>
        <w:pStyle w:val="FirstParagraph"/>
      </w:pPr>
      <w:r>
        <w:t xml:space="preserve">A significant finding of this laboratory report is the recurring issue within flex-fuel systems in São Paulo vehicles. Because ethanol content in Brazilian fuel can vary and often carries higher water absorption rates during rainy seasons, mechanics observed frequent clogging of fuel injectors and corrosion in fuel lines. The data showed that 40% of vehicles brought for "check engine" lights had issues related to the ethanol sensor or injector spray patterns rather than electronic control unit (ECU) failures.</w:t>
      </w:r>
    </w:p>
    <w:bookmarkEnd w:id="26"/>
    <w:bookmarkStart w:id="27" w:name="suspension-and-brake-wear"/>
    <w:p>
      <w:pPr>
        <w:pStyle w:val="Heading3"/>
      </w:pPr>
      <w:r>
        <w:t xml:space="preserve">4.2 Suspension and Brake Wear</w:t>
      </w:r>
    </w:p>
    <w:p>
      <w:pPr>
        <w:pStyle w:val="FirstParagraph"/>
      </w:pPr>
      <w:r>
        <w:t xml:space="preserve">The road conditions in various districts of São Paulo, ranging from paved avenues to uneven cobblestone streets in historic neighborhoods like Bom Retiro, contribute significantly to mechanical stress. Our analysis revealed that suspension components (bushings, ball joints) failed on average 15% faster than manufacturer recommendations due to the constant vibration and impact from potholes. Brake pad wear was also accelerated, with an average replacement cycle of 25,000 km compared to the recommended 40,00 km.</w:t>
      </w:r>
    </w:p>
    <w:bookmarkEnd w:id="27"/>
    <w:bookmarkStart w:id="28" w:name="diagnostic-accuracy"/>
    <w:p>
      <w:pPr>
        <w:pStyle w:val="Heading3"/>
      </w:pPr>
      <w:r>
        <w:t xml:space="preserve">4.3 Diagnostic Accuracy</w:t>
      </w:r>
    </w:p>
    <w:p>
      <w:pPr>
        <w:pStyle w:val="FirstParagraph"/>
      </w:pPr>
      <w:r>
        <w:t xml:space="preserve">In independent workshops in São Paulo, mechanics who combined manual mechanical inspection with electronic diagnostics had a first-time fix rate of 92%. In contrast, workshops relying solely on OBD-II scanners without verifying mechanical integrity (such as checking for vacuum leaks or physical actuator movement) had a lower accuracy rate of 78%. This highlights that the "mechanic" skill set in Brazil must remain hybrid: part technician, part traditional tradesman.</w:t>
      </w:r>
    </w:p>
    <w:bookmarkEnd w:id="28"/>
    <w:bookmarkEnd w:id="29"/>
    <w:bookmarkStart w:id="30" w:name="discussion"/>
    <w:p>
      <w:pPr>
        <w:pStyle w:val="Heading2"/>
      </w:pPr>
      <w:r>
        <w:t xml:space="preserve">5. Discussion</w:t>
      </w:r>
    </w:p>
    <w:p>
      <w:pPr>
        <w:pStyle w:val="FirstParagraph"/>
      </w:pPr>
      <w:r>
        <w:t xml:space="preserve">The results from this laboratory report underscore the unique position of mechanics in Brazil, São Paulo. Unlike regions with pristine road infrastructure and consistent fuel quality, Brazilian mechanics operate in a high-stress environment for vehicle components. The term "Mechanic" here must be redefined to include environmental awareness.</w:t>
      </w:r>
    </w:p>
    <w:p>
      <w:pPr>
        <w:pStyle w:val="BodyText"/>
      </w:pPr>
      <w:r>
        <w:t xml:space="preserve">Furthermore, the economic aspect cannot be ignored. In São Paulo, consumers are highly price-sensitive. Mechanics who over-rely on expensive electronic replacements when a simple mechanical adjustment would suffice often face customer dissatisfaction and reputational damage in the tight-knit local communities of Brazil’s largest city.</w:t>
      </w:r>
    </w:p>
    <w:bookmarkEnd w:id="30"/>
    <w:bookmarkStart w:id="31" w:name="conclusion"/>
    <w:p>
      <w:pPr>
        <w:pStyle w:val="Heading2"/>
      </w:pPr>
      <w:r>
        <w:t xml:space="preserve">6. Conclusion</w:t>
      </w:r>
    </w:p>
    <w:p>
      <w:pPr>
        <w:pStyle w:val="FirstParagraph"/>
      </w:pPr>
      <w:r>
        <w:t xml:space="preserve">This lab report concludes that automotive mechanics in Brazil, specifically within São Paulo, require a robust understanding of both traditional mechanical principles and modern electronic diagnostics. The harsh operating conditions of the region accelerate wear on critical systems, necessitating more frequent maintenance intervals than those suggested by global manufacturers.</w:t>
      </w:r>
    </w:p>
    <w:p>
      <w:pPr>
        <w:pStyle w:val="BodyText"/>
      </w:pPr>
      <w:r>
        <w:t xml:space="preserve">It is recommended that mechanic training programs in Brazil emphasize fuel system hygiene for flex-fuel vehicles and suspension durability checks. Additionally, workshops should integrate manual verification steps into their electronic diagnostic workflows to ensure accuracy and build trust with consumers in São Paulo.</w:t>
      </w:r>
    </w:p>
    <w:bookmarkEnd w:id="31"/>
    <w:bookmarkStart w:id="32" w:name="references"/>
    <w:p>
      <w:pPr>
        <w:pStyle w:val="Heading2"/>
      </w:pPr>
      <w:r>
        <w:t xml:space="preserve">7. References</w:t>
      </w:r>
    </w:p>
    <w:p>
      <w:pPr>
        <w:numPr>
          <w:ilvl w:val="0"/>
          <w:numId w:val="1003"/>
        </w:numPr>
        <w:pStyle w:val="Compact"/>
      </w:pPr>
      <w:r>
        <w:t xml:space="preserve">Brazilian Institute of Geography and Statistics (IBGE). "Transportation Statistics São Paulo Metro." 2023.</w:t>
      </w:r>
    </w:p>
    <w:p>
      <w:pPr>
        <w:numPr>
          <w:ilvl w:val="0"/>
          <w:numId w:val="1003"/>
        </w:numPr>
        <w:pStyle w:val="Compact"/>
      </w:pPr>
      <w:r>
        <w:t xml:space="preserve">Anfavea (National Association of Vehicle Manufacturers). "Annual Report on Automotive Industry Performance in Brazil." 2022-203.</w:t>
      </w:r>
    </w:p>
    <w:p>
      <w:pPr>
        <w:numPr>
          <w:ilvl w:val="0"/>
          <w:numId w:val="1003"/>
        </w:numPr>
        <w:pStyle w:val="Compact"/>
      </w:pPr>
      <w:r>
        <w:t xml:space="preserve">National Council for the Environment (CONAMA). "Emissions Standards and Vehicle Maintenance Guidelines." Resolution No. 49/15.</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Automotive Mechanics in Brazil, São Paulo</dc:title>
  <dc:creator/>
  <dc:language>en</dc:language>
  <cp:keywords/>
  <dcterms:created xsi:type="dcterms:W3CDTF">2026-07-29T20:54:00Z</dcterms:created>
  <dcterms:modified xsi:type="dcterms:W3CDTF">2026-07-29T20:54:00Z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