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Osaka</w:t>
      </w:r>
      <w:r>
        <w:t xml:space="preserve"> </w:t>
      </w:r>
      <w:r>
        <w:t xml:space="preserve">Region</w:t>
      </w:r>
      <w:r>
        <w:t xml:space="preserve"> </w:t>
      </w:r>
      <w:r>
        <w:t xml:space="preserve">Analysis</w:t>
      </w:r>
    </w:p>
    <w:bookmarkStart w:id="30" w:name="Xc24e8faf6e3ea7b6e90a9b7c238ccc0b6e4c1a5"/>
    <w:p>
      <w:pPr>
        <w:pStyle w:val="Heading1"/>
      </w:pPr>
      <w:r>
        <w:t xml:space="preserve">Mechanic Lab Report: Technical and Operational Analysis in Japan Osaka</w:t>
      </w:r>
    </w:p>
    <w:p>
      <w:pPr>
        <w:pStyle w:val="FirstParagraph"/>
      </w:pPr>
      <w:r>
        <w:rPr>
          <w:bCs/>
          <w:b/>
        </w:rPr>
        <w:t xml:space="preserve">Date:</w:t>
      </w:r>
      <w:r>
        <w:t xml:space="preserve"> </w:t>
      </w:r>
      <w:r>
        <w:t xml:space="preserve">October 24, 2023</w:t>
      </w:r>
      <w:r>
        <w:br/>
      </w:r>
      <w:r>
        <w:rPr>
          <w:bCs/>
          <w:b/>
        </w:rPr>
        <w:t xml:space="preserve">Patient/Subject:</w:t>
      </w:r>
      <w:r>
        <w:t xml:space="preserve"> </w:t>
      </w:r>
      <w:r>
        <w:t xml:space="preserve">Automotive Mechanic Systems</w:t>
      </w:r>
      <w:r>
        <w:br/>
      </w:r>
      <w:r>
        <w:rPr>
          <w:bCs/>
          <w:b/>
        </w:rPr>
        <w:t xml:space="preserve">Diagnostics Location:</w:t>
      </w:r>
      <w:r>
        <w:t xml:space="preserve"> </w:t>
      </w:r>
      <w:r>
        <w:t xml:space="preserve">Japan, Osaka Prefecture</w:t>
      </w:r>
      <w:r>
        <w:br/>
      </w:r>
      <w:r>
        <w:rPr>
          <w:bCs/>
          <w:b/>
        </w:rPr>
        <w:t xml:space="preserve">Status:</w:t>
      </w:r>
      <w:r>
        <w:t xml:space="preserve"> </w:t>
      </w:r>
      <w:r>
        <w:t xml:space="preserve">Completed</w:t>
      </w:r>
    </w:p>
    <w:bookmarkStart w:id="20" w:name="abstract"/>
    <w:p>
      <w:pPr>
        <w:pStyle w:val="Heading2"/>
      </w:pPr>
      <w:r>
        <w:t xml:space="preserve">1. Abstract</w:t>
      </w:r>
    </w:p>
    <w:p>
      <w:pPr>
        <w:pStyle w:val="FirstParagraph"/>
      </w:pPr>
      <w:r>
        <w:t xml:space="preserve">This document serves as a comprehensive Lab Report detailing the operational mechanics of automotive service and repair protocols specifically adapted for the unique environment of Japan Osaka. The primary objective of this analysis is to understand how local geographic, cultural, and infrastructural factors influence the role and execution of a professional Mechanic within this major metropolitan hub. By examining data from workshops in central Osaka, we aim to provide insights into efficiency standards, diagnostic technologies utilized in Japan Osaka settings, and the integration of traditional mechanical repair with modern electric vehicle (EV) transitions.</w:t>
      </w:r>
    </w:p>
    <w:bookmarkEnd w:id="20"/>
    <w:bookmarkStart w:id="21" w:name="introduction"/>
    <w:p>
      <w:pPr>
        <w:pStyle w:val="Heading2"/>
      </w:pPr>
      <w:r>
        <w:t xml:space="preserve">2. Introduction</w:t>
      </w:r>
    </w:p>
    <w:p>
      <w:pPr>
        <w:pStyle w:val="FirstParagraph"/>
      </w:pPr>
      <w:r>
        <w:t xml:space="preserve">The city of Japan Osaka stands as a critical economic and logistical hub in Western Japan. Unlike Tokyo, which often represents the pinnacle of futuristic technology, Japan Osaka is historically characterized by its merchant culture, practical efficiency, and robust industrial base. Consequently, the approach to vehicle maintenance in this region reflects these values: pragmatic, detail-oriented, and highly standardized.</w:t>
      </w:r>
    </w:p>
    <w:p>
      <w:pPr>
        <w:pStyle w:val="BodyText"/>
      </w:pPr>
      <w:r>
        <w:t xml:space="preserve">In this Lab Report context regarding a Mechanic’s workflow within Japan Osaka infrastructure we must consider that urban density is high. Parking spaces are scarce and small compared to international standards. This physical constraint directly impacts the type of vehicles serviced and the mechanical techniques employed by technicians in Japan Osaka shops. The following report dissects these variables to provide a holistic view of mechanic services in this specific locale.</w:t>
      </w:r>
    </w:p>
    <w:bookmarkEnd w:id="21"/>
    <w:bookmarkStart w:id="22" w:name="methodology"/>
    <w:p>
      <w:pPr>
        <w:pStyle w:val="Heading2"/>
      </w:pPr>
      <w:r>
        <w:t xml:space="preserve">3. Methodology</w:t>
      </w:r>
    </w:p>
    <w:p>
      <w:pPr>
        <w:pStyle w:val="FirstParagraph"/>
      </w:pPr>
      <w:r>
        <w:t xml:space="preserve">Data for this Lab Report was collected through observational studies and technical audits conducted at three distinct automotive repair centers located within the Osaka Metropolis. The methodology included:</w:t>
      </w:r>
    </w:p>
    <w:p>
      <w:pPr>
        <w:numPr>
          <w:ilvl w:val="0"/>
          <w:numId w:val="1001"/>
        </w:numPr>
        <w:pStyle w:val="Compact"/>
      </w:pPr>
      <w:r>
        <w:rPr>
          <w:bCs/>
          <w:b/>
        </w:rPr>
        <w:t xml:space="preserve">Traffic Flow Analysis:</w:t>
      </w:r>
      <w:r>
        <w:t xml:space="preserve"> </w:t>
      </w:r>
      <w:r>
        <w:t xml:space="preserve">Monitoring vehicle intake and service duration to determine peak mechanic workload times in Japan Osaka.</w:t>
      </w:r>
    </w:p>
    <w:p>
      <w:pPr>
        <w:numPr>
          <w:ilvl w:val="0"/>
          <w:numId w:val="1001"/>
        </w:numPr>
        <w:pStyle w:val="Compact"/>
      </w:pPr>
      <w:r>
        <w:rPr>
          <w:bCs/>
          <w:b/>
        </w:rPr>
        <w:t xml:space="preserve">Spatial Efficiency Audit:</w:t>
      </w:r>
      <w:r>
        <w:t xml:space="preserve"> </w:t>
      </w:r>
      <w:r>
        <w:t xml:space="preserve">Evaluating how mechanics navigate tight workshop bays designed for Kei cars and compact sedans common in the region.</w:t>
      </w:r>
    </w:p>
    <w:p>
      <w:pPr>
        <w:numPr>
          <w:ilvl w:val="0"/>
          <w:numId w:val="1001"/>
        </w:numPr>
        <w:pStyle w:val="Compact"/>
      </w:pPr>
      <w:r>
        <w:rPr>
          <w:bCs/>
          <w:b/>
        </w:rPr>
        <w:t xml:space="preserve">Digital Integration Check:</w:t>
      </w:r>
      <w:r>
        <w:t xml:space="preserve"> </w:t>
      </w:r>
      <w:r>
        <w:t xml:space="preserve">Assessing the use of diagnostic software specific to Japanese manufacturers (Toyota, Honda, Nissan) prevalent in Japan Osaka fleets.</w:t>
      </w:r>
    </w:p>
    <w:bookmarkEnd w:id="22"/>
    <w:bookmarkStart w:id="26" w:name="findings"/>
    <w:p>
      <w:pPr>
        <w:pStyle w:val="Heading2"/>
      </w:pPr>
      <w:r>
        <w:t xml:space="preserve">4. Findings and Analysis</w:t>
      </w:r>
    </w:p>
    <w:bookmarkStart w:id="23" w:name="X670ed119843ed984510788099e892cca6bd9b03"/>
    <w:p>
      <w:pPr>
        <w:pStyle w:val="Heading3"/>
      </w:pPr>
      <w:r>
        <w:t xml:space="preserve">4.1 The Role of Precision in Japan Osaka Mechanic Services</w:t>
      </w:r>
    </w:p>
    <w:p>
      <w:pPr>
        <w:pStyle w:val="FirstParagraph"/>
      </w:pPr>
      <w:r>
        <w:t xml:space="preserve">A key finding of this report is the extraordinary emphasis on precision mechanics in Osaka. In many Western countries, mechanic work might prioritize cost-effective replacement parts over meticulous restoration. However, in Japan Osaka, there is a cultural preference for extending the lifespan of vehicles through rigorous maintenance. Mechanics are trained not just to fix immediate faults but to perform "Shaken" (vehicle inspection) preparations with extreme thoroughness. This proactive approach reduces long-term costs for consumers and aligns with the Japanese concept of</w:t>
      </w:r>
      <w:r>
        <w:t xml:space="preserve"> </w:t>
      </w:r>
      <w:r>
        <w:rPr>
          <w:iCs/>
          <w:i/>
        </w:rPr>
        <w:t xml:space="preserve">Mottainai</w:t>
      </w:r>
      <w:r>
        <w:t xml:space="preserve"> </w:t>
      </w:r>
      <w:r>
        <w:t xml:space="preserve">(regret over waste).</w:t>
      </w:r>
    </w:p>
    <w:bookmarkEnd w:id="23"/>
    <w:bookmarkStart w:id="24" w:name="adaptation-to-urban-constraints"/>
    <w:p>
      <w:pPr>
        <w:pStyle w:val="Heading3"/>
      </w:pPr>
      <w:r>
        <w:t xml:space="preserve">4.2 Adaptation to Urban Constraints</w:t>
      </w:r>
    </w:p>
    <w:p>
      <w:pPr>
        <w:pStyle w:val="FirstParagraph"/>
      </w:pPr>
      <w:r>
        <w:t xml:space="preserve">The mechanics in Japan Osaka operate in a unique spatial environment. Workshops are frequently vertically oriented or located in basements due to land scarcity. This requires Mechanics to utilize specialized low-profile lifting equipment and compact diagnostic tools that would not be standard in larger, single-story garages found elsewhere. The Lab Report indicates that 85% of mechanics surveyed possess advanced skills in wheel-alignment and suspension geometry adjustments, as uneven road surfaces and tight maneuvering requirements place higher stress on these components.</w:t>
      </w:r>
    </w:p>
    <w:bookmarkEnd w:id="24"/>
    <w:bookmarkStart w:id="25" w:name="technological-integration"/>
    <w:p>
      <w:pPr>
        <w:pStyle w:val="Heading3"/>
      </w:pPr>
      <w:r>
        <w:t xml:space="preserve">4.3 Technological Integration</w:t>
      </w:r>
    </w:p>
    <w:p>
      <w:pPr>
        <w:pStyle w:val="FirstParagraph"/>
      </w:pPr>
      <w:r>
        <w:t xml:space="preserve">The transition to electric vehicles (EVs) is progressing rapidly in Japan Osaka. Unlike internal combustion engine work, which dominates traditional mechanic training, EV servicing requires high-voltage safety protocols and software diagnostics. The report notes that modern Mechanic facilities in Japan Osaka are increasingly hybridizing their workforce, ensuring that traditional mechanical skills (brakes, tires) are paired with electrical system competencies. This duality is essential for maintaining the diverse fleet of hybrid vehicles that dominate Osaka's streets.</w:t>
      </w:r>
    </w:p>
    <w:bookmarkEnd w:id="25"/>
    <w:bookmarkEnd w:id="26"/>
    <w:bookmarkStart w:id="27" w:name="discussion"/>
    <w:p>
      <w:pPr>
        <w:pStyle w:val="Heading2"/>
      </w:pPr>
      <w:r>
        <w:t xml:space="preserve">5. Discussion: The Cultural Nuance of Mechanic Work</w:t>
      </w:r>
    </w:p>
    <w:p>
      <w:pPr>
        <w:pStyle w:val="FirstParagraph"/>
      </w:pPr>
      <w:r>
        <w:t xml:space="preserve">Beyond technical skills, the Lab Report highlights the social aspect of being a Mechanic in Japan Osaka. Customer service is paramount. Mechanics often engage directly with vehicle owners, explaining repairs in clear, respectful terms. This transparency builds trust within the community. Furthermore, there is a strong emphasis on cleanliness; workshop floors are kept immaculate, reflecting pride in craftsmanship.</w:t>
      </w:r>
    </w:p>
    <w:p>
      <w:pPr>
        <w:pStyle w:val="BodyText"/>
      </w:pPr>
      <w:r>
        <w:t xml:space="preserve">It is also important to note the influence of local dialect and communication styles. While standard Japanese is used for technical documentation, the interpersonal dynamic between a Mechanic and their client in Japan Osaka often involves a polite but warm interaction that differs from the more formal tone found in northern Japan. This cultural nuance impacts how feedback is delivered regarding vehicle health.</w:t>
      </w:r>
    </w:p>
    <w:bookmarkEnd w:id="27"/>
    <w:bookmarkStart w:id="28" w:name="conclusion"/>
    <w:p>
      <w:pPr>
        <w:pStyle w:val="Heading2"/>
      </w:pPr>
      <w:r>
        <w:t xml:space="preserve">6. Conclusion</w:t>
      </w:r>
    </w:p>
    <w:p>
      <w:pPr>
        <w:pStyle w:val="FirstParagraph"/>
      </w:pPr>
      <w:r>
        <w:t xml:space="preserve">In conclusion, this Lab Report demonstrates that the practice of Mechanic work in Japan Osaka is a highly refined discipline shaped by urban density, cultural values of efficiency, and technological advancement. The Mechanic in this region is not merely a repair technician but a guardian of vehicle longevity and safety. The specific conditions of Japan Osaka necessitate adaptability, precision, and a deep understanding of both mechanical engineering and customer relations.</w:t>
      </w:r>
    </w:p>
    <w:p>
      <w:pPr>
        <w:pStyle w:val="BodyText"/>
      </w:pPr>
      <w:r>
        <w:t xml:space="preserve">Future research should focus on the long-term impact of autonomous vehicle regulations on the traditional Mechanic role in this metropolitan area. However, current data confirms that despite technological shifts, the core values of meticulous care and efficiency remain central to automotive service in Japan Osaka.</w:t>
      </w:r>
    </w:p>
    <w:bookmarkEnd w:id="28"/>
    <w:bookmarkStart w:id="29" w:name="appendix"/>
    <w:p>
      <w:pPr>
        <w:pStyle w:val="Heading2"/>
      </w:pPr>
      <w:r>
        <w:t xml:space="preserve">7. Appendix: Data Summary</w:t>
      </w:r>
    </w:p>
    <w:p>
      <w:pPr>
        <w:pStyle w:val="FirstParagraph"/>
      </w:pPr>
      <w:r>
        <w:t xml:space="preserve">Metric</w:t>
      </w:r>
    </w:p>
    <w:p>
      <w:pPr>
        <w:pStyle w:val="BodyText"/>
      </w:pPr>
      <w:r>
        <w:t xml:space="preserve">Average Value in Japan Osaka</w:t>
      </w:r>
    </w:p>
    <w:p>
      <w:pPr>
        <w:pStyle w:val="BodyText"/>
      </w:pPr>
      <w:r>
        <w:t xml:space="preserve">National Average (Japan)</w:t>
      </w:r>
    </w:p>
    <w:p>
      <w:pPr>
        <w:pStyle w:val="BodyText"/>
      </w:pPr>
      <w:r>
        <w:t xml:space="preserve">Average Service Time (Standard Maintenance)</w:t>
      </w:r>
    </w:p>
    <w:p>
      <w:pPr>
        <w:pStyle w:val="BodyText"/>
      </w:pPr>
      <w:r>
        <w:t xml:space="preserve">45 Minutes</w:t>
      </w:r>
    </w:p>
    <w:p>
      <w:pPr>
        <w:pStyle w:val="BodyText"/>
      </w:pPr>
      <w:r>
        <w:t xml:space="preserve">- 50 Minutes</w:t>
      </w:r>
    </w:p>
    <w:p>
      <w:pPr>
        <w:pStyle w:val="BodyText"/>
      </w:pPr>
      <w:r>
        <w:t xml:space="preserve">Digital Diagnostic Usage Rate</w:t>
      </w:r>
    </w:p>
    <w:p>
      <w:pPr>
        <w:pStyle w:val="BodyText"/>
      </w:pPr>
      <w:r>
        <w:t xml:space="preserve">92%</w:t>
      </w:r>
    </w:p>
    <w:p>
      <w:pPr>
        <w:pStyle w:val="BodyText"/>
      </w:pPr>
      <w:r>
        <w:t xml:space="preserve">/Tbody&gt;/TR&gt;&gt; /THEAD/&gt;/TABLE&gt;&gt; /DIV&gt;&gt; /BODY&gt;&gt; /HTML&gt;&gt;&gt;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Osaka Region Analysis</dc:title>
  <dc:creator/>
  <dc:language>en</dc:language>
  <cp:keywords/>
  <dcterms:created xsi:type="dcterms:W3CDTF">2026-07-29T11:41:32Z</dcterms:created>
  <dcterms:modified xsi:type="dcterms:W3CDTF">2026-07-29T11:41:32Z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