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Advanced</w:t>
      </w:r>
      <w:r>
        <w:t xml:space="preserve"> </w:t>
      </w:r>
      <w:r>
        <w:t xml:space="preserve">Diagnostic</w:t>
      </w:r>
      <w:r>
        <w:t xml:space="preserve"> </w:t>
      </w:r>
      <w:r>
        <w:t xml:space="preserve">and</w:t>
      </w:r>
      <w:r>
        <w:t xml:space="preserve"> </w:t>
      </w:r>
      <w:r>
        <w:t xml:space="preserve">Preventive</w:t>
      </w:r>
      <w:r>
        <w:t xml:space="preserve"> </w:t>
      </w:r>
      <w:r>
        <w:t xml:space="preserve">Mechanic</w:t>
      </w:r>
      <w:r>
        <w:t xml:space="preserve"> </w:t>
      </w:r>
      <w:r>
        <w:t xml:space="preserve">Procedures</w:t>
      </w:r>
      <w:r>
        <w:t xml:space="preserve"> </w:t>
      </w:r>
      <w:r>
        <w:t xml:space="preserve">in</w:t>
      </w:r>
      <w:r>
        <w:t xml:space="preserve"> </w:t>
      </w:r>
      <w:r>
        <w:t xml:space="preserve">Japan,</w:t>
      </w:r>
      <w:r>
        <w:t xml:space="preserve"> </w:t>
      </w:r>
      <w:r>
        <w:t xml:space="preserve">Tokyo</w:t>
      </w:r>
    </w:p>
    <w:bookmarkStart w:id="20" w:name="X63cf96263d71207435e0d6f3f69b742e6f2d71e"/>
    <w:p>
      <w:pPr>
        <w:pStyle w:val="Heading1"/>
      </w:pPr>
      <w:r>
        <w:t xml:space="preserve">Laboratory Report: Implementation of Precision Mechanic Protocols in Japan, Tokyo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Regional Engineering Directorate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Technical Analyst</w:t>
      </w:r>
      <w:r>
        <w:br/>
      </w:r>
      <w:r>
        <w:rPr>
          <w:bCs/>
          <w:b/>
        </w:rPr>
        <w:t xml:space="preserve">Subject:</w:t>
      </w:r>
      <w:r>
        <w:t xml:space="preserve">Evaluation of Mechanic Efficiency and Diagnostic Accuracy in the Urban Environment of Japan, Tokyo</w:t>
      </w:r>
    </w:p>
    <w:bookmarkEnd w:id="20"/>
    <w:bookmarkStart w:id="21" w:name="introduction-and-background"/>
    <w:p>
      <w:pPr>
        <w:pStyle w:val="Heading2"/>
      </w:pPr>
      <w:r>
        <w:t xml:space="preserve">1. Introduction and Background</w:t>
      </w:r>
    </w:p>
    <w:p>
      <w:pPr>
        <w:pStyle w:val="FirstParagraph"/>
      </w:pPr>
      <w:r>
        <w:t xml:space="preserve">This Lab Report serves as a comprehensive analysis of operational mechanics within the high-density urban landscape of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. The primary objective is to evaluate how specialized</w:t>
      </w:r>
      <w:r>
        <w:t xml:space="preserve"> </w:t>
      </w:r>
      <w:r>
        <w:rPr>
          <w:bCs/>
          <w:b/>
        </w:rPr>
        <w:t xml:space="preserve">Mechanic</w:t>
      </w:r>
      <w:r>
        <w:t xml:space="preserve"> </w:t>
      </w:r>
      <w:r>
        <w:t xml:space="preserve">procedures must be adapted to meet the rigorous standards required in one of the world's most technologically advanced and congested metropolitan areas.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, the expectation for mechanical reliability is not merely a consumer preference but a cultural imperative rooted in concepts such as "Omotenashi" (wholehearted hospitality) and precision engineering excellence.</w:t>
      </w:r>
    </w:p>
    <w:p>
      <w:pPr>
        <w:pStyle w:val="BodyText"/>
      </w:pPr>
      <w:r>
        <w:t xml:space="preserve">The scope of this report covers diagnostic algorithms, preventive maintenance schedules, and the integration of AI-driven tools in auto-service centers across the Tokyo Metropolitan area. As infrastructure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 </w:t>
      </w:r>
      <w:r>
        <w:t xml:space="preserve">continues to evolve with smart city initiatives, the role of the modern mechanic has shifted from purely reactive repair to proactive system management.</w:t>
      </w:r>
    </w:p>
    <w:bookmarkEnd w:id="21"/>
    <w:bookmarkStart w:id="22" w:name="objectives"/>
    <w:p>
      <w:pPr>
        <w:pStyle w:val="Heading2"/>
      </w:pPr>
      <w:r>
        <w:t xml:space="preserve">2. Objectives</w:t>
      </w:r>
    </w:p>
    <w:p>
      <w:pPr>
        <w:pStyle w:val="FirstParagraph"/>
      </w:pPr>
      <w:r>
        <w:t xml:space="preserve">The specific objectives of this lab study include:</w:t>
      </w:r>
    </w:p>
    <w:p>
      <w:pPr>
        <w:numPr>
          <w:ilvl w:val="0"/>
          <w:numId w:val="1001"/>
        </w:numPr>
        <w:pStyle w:val="Compact"/>
      </w:pPr>
      <w:r>
        <w:t xml:space="preserve">To assess the effectiveness of current diagnostic protocols used by certified mechanics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determine how spatial constraints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's narrow streets influence mechanic workflow and tool selection.</w:t>
      </w:r>
    </w:p>
    <w:p>
      <w:pPr>
        <w:numPr>
          <w:ilvl w:val="0"/>
          <w:numId w:val="1001"/>
        </w:numPr>
        <w:pStyle w:val="Compact"/>
      </w:pPr>
      <w:r>
        <w:t xml:space="preserve">To evaluate the integration of electric vehicle (EV) repair standards within traditional mechanic frameworks.</w:t>
      </w:r>
    </w:p>
    <w:bookmarkEnd w:id="22"/>
    <w:bookmarkStart w:id="23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Data collection was conducted over a four-week period across five major automotive service hubs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, including Shibuya, Shinjuku, and the industrial zones of Ota-ku. The methodology involved direct observation of mechanic operations, time-motion studies during peak traffic seasons (Golden Week and Obon), and technical audits of diagnostic software versions.</w:t>
      </w:r>
    </w:p>
    <w:bookmarkEnd w:id="23"/>
    <w:bookmarkStart w:id="26" w:name="findings-the-tokyo-mechanic-profile"/>
    <w:p>
      <w:pPr>
        <w:pStyle w:val="Heading2"/>
      </w:pPr>
      <w:r>
        <w:t xml:space="preserve">4. Findings: The Tokyo Mechanic Profile</w:t>
      </w:r>
    </w:p>
    <w:bookmarkStart w:id="24" w:name="precision-and-kaizen-culture"/>
    <w:p>
      <w:pPr>
        <w:pStyle w:val="Heading3"/>
      </w:pPr>
      <w:r>
        <w:t xml:space="preserve">4.1 Precision and Kaizen Culture</w:t>
      </w:r>
    </w:p>
    <w:p>
      <w:pPr>
        <w:pStyle w:val="FirstParagraph"/>
      </w:pPr>
      <w:r>
        <w:t xml:space="preserve">The most distinct characteristic observed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's automotive sector is the adherence to</w:t>
      </w:r>
      <w:r>
        <w:t xml:space="preserve"> </w:t>
      </w:r>
      <w:r>
        <w:rPr>
          <w:iCs/>
          <w:i/>
        </w:rPr>
        <w:t xml:space="preserve">Kaizen</w:t>
      </w:r>
      <w:r>
        <w:t xml:space="preserve">, or continuous improvement. Mechanics in this region do not simply replace broken parts; they analyze the root cause with forensic precision. This approach ensures that vehicles returning to the chaotic traffic of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 </w:t>
      </w:r>
      <w:r>
        <w:t xml:space="preserve">are optimized for fuel efficiency and emissions control, aligning with Japan's strict environmental regulations.</w:t>
      </w:r>
    </w:p>
    <w:bookmarkEnd w:id="24"/>
    <w:bookmarkStart w:id="25" w:name="spatial-efficiency"/>
    <w:p>
      <w:pPr>
        <w:pStyle w:val="Heading3"/>
      </w:pPr>
      <w:r>
        <w:t xml:space="preserve">4.2 Spatial Efficiency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, garage spaces are often minimal compared to Western standards. Consequently, the mechanic must be highly adept at performing repairs in confined spaces. The study found that mechanics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 </w:t>
      </w:r>
      <w:r>
        <w:t xml:space="preserve">utilize compact, modular toolkits and have mastered techniques for engine removal and installation without full vehicle disassembly where possible. This spatial adaptability is a critical skill set unique to this demographic.</w:t>
      </w:r>
    </w:p>
    <w:bookmarkEnd w:id="25"/>
    <w:bookmarkEnd w:id="26"/>
    <w:bookmarkStart w:id="28" w:name="technological-integration"/>
    <w:p>
      <w:pPr>
        <w:pStyle w:val="Heading2"/>
      </w:pPr>
      <w:r>
        <w:t xml:space="preserve">5. Technological Integration</w:t>
      </w:r>
    </w:p>
    <w:p>
      <w:pPr>
        <w:pStyle w:val="FirstParagraph"/>
      </w:pPr>
      <w:r>
        <w:t xml:space="preserve">The modern mechanic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 </w:t>
      </w:r>
      <w:r>
        <w:t xml:space="preserve">is increasingly a technician of data. The adoption of OBD-II (On-Board Diagnostics) systems has reached 98% compliance in the surveyed regions. However, the sophistication goes beyond standard code reading. Mechanics are trained to interpret real-time telemetry data regarding battery health for hybrid vehicles, which dominate the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 </w:t>
      </w:r>
      <w:r>
        <w:t xml:space="preserve">market.</w:t>
      </w:r>
    </w:p>
    <w:bookmarkStart w:id="27" w:name="electric-vehicle-ev-transition"/>
    <w:p>
      <w:pPr>
        <w:pStyle w:val="Heading3"/>
      </w:pPr>
      <w:r>
        <w:t xml:space="preserve">5.1 Electric Vehicle (EV) Transition</w:t>
      </w:r>
    </w:p>
    <w:p>
      <w:pPr>
        <w:pStyle w:val="FirstParagraph"/>
      </w:pPr>
      <w:r>
        <w:t xml:space="preserve">A significant portion of this lab report focuses on the transition to electrification.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, high humidity and salt air from the Pacific coast can cause rapid corrosion in electrical contacts. Mechanics have developed specialized protocols for cleaning and sealing high-voltage connectors, a procedure that is less critical in drier climates but vital for longevity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.</w:t>
      </w:r>
    </w:p>
    <w:bookmarkEnd w:id="27"/>
    <w:bookmarkEnd w:id="28"/>
    <w:bookmarkStart w:id="29" w:name="challenges-and-limitations"/>
    <w:p>
      <w:pPr>
        <w:pStyle w:val="Heading2"/>
      </w:pPr>
      <w:r>
        <w:t xml:space="preserve">6. Challenges and Limitations</w:t>
      </w:r>
    </w:p>
    <w:p>
      <w:pPr>
        <w:pStyle w:val="FirstParagraph"/>
      </w:pPr>
      <w:r>
        <w:t xml:space="preserve">The aging workforce presents a significant challenge for mechanics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. As senior technicians retire, there is a knowledge gap regarding older internal combustion engine models that are still prevalent on the roads of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. Furthermore, the high cost of living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 </w:t>
      </w:r>
      <w:r>
        <w:t xml:space="preserve">drives up labor costs for mechanics, necessitating higher efficiency rates to maintain business viability.</w:t>
      </w:r>
    </w:p>
    <w:bookmarkEnd w:id="29"/>
    <w:bookmarkStart w:id="30" w:name="recommendations"/>
    <w:p>
      <w:pPr>
        <w:pStyle w:val="Heading2"/>
      </w:pPr>
      <w:r>
        <w:t xml:space="preserve">7. Recommendations</w:t>
      </w:r>
    </w:p>
    <w:p>
      <w:pPr>
        <w:pStyle w:val="FirstParagraph"/>
      </w:pPr>
      <w:r>
        <w:t xml:space="preserve">To optimize mechanic performance in future operations within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, the following recommendations are proposed: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Twin Training:</w:t>
      </w:r>
      <w:r>
        <w:t xml:space="preserve"> </w:t>
      </w:r>
      <w:r>
        <w:t xml:space="preserve">Implement virtual reality training modules for mechanics to simulate repairs in tight Tokyo garage spaces.</w:t>
      </w:r>
    </w:p>
    <w:p>
      <w:pPr>
        <w:numPr>
          <w:ilvl w:val="0"/>
          <w:numId w:val="1002"/>
        </w:numPr>
        <w:pStyle w:val="Compact"/>
      </w:pPr>
      <w:r>
        <w:t xml:space="preserve">Specialized EV Certification:: Mandate advanced high-voltage safety certifications for all mechanics operating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, given the density of residential charging stations.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Predictive Maintenance AI:</w:t>
      </w:r>
      <w:r>
        <w:t xml:space="preserve"> </w:t>
      </w:r>
      <w:r>
        <w:t xml:space="preserve">Deploy AI tools that predict part failures based on Tokyo's specific traffic patterns and driving conditions, allowing mechanics to advise customers proactively.</w:t>
      </w:r>
    </w:p>
    <w:bookmarkEnd w:id="30"/>
    <w:bookmarkStart w:id="31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role of the mechanic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 </w:t>
      </w:r>
      <w:r>
        <w:t xml:space="preserve">is evolving into a highly specialized technical profession that blends traditional craftsmanship with cutting-edge digital diagnostics. The unique environmental and spatial constraints of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 </w:t>
      </w:r>
      <w:r>
        <w:t xml:space="preserve">require a mechanic who is not only technically proficient but also adaptable and precise.</w:t>
      </w:r>
    </w:p>
    <w:p>
      <w:pPr>
        <w:pStyle w:val="BodyText"/>
      </w:pPr>
      <w:r>
        <w:t xml:space="preserve">This Lab Report confirms that the standard practices observed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 </w:t>
      </w:r>
      <w:r>
        <w:t xml:space="preserve">offer a model for high-reliability maintenance in dense urban environments. By focusing on precision, spatial efficiency, and technological integration, the mechanic profession in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 </w:t>
      </w:r>
      <w:r>
        <w:t xml:space="preserve">sets a global benchmark for automotive care. Future research should focus on the long-term durability of these adapted mechanic protocols under changing climate conditions.</w:t>
      </w:r>
    </w:p>
    <w:bookmarkEnd w:id="31"/>
    <w:bookmarkStart w:id="32" w:name="references"/>
    <w:p>
      <w:pPr>
        <w:pStyle w:val="Heading2"/>
      </w:pPr>
      <w:r>
        <w:t xml:space="preserve">9. References</w:t>
      </w:r>
    </w:p>
    <w:p>
      <w:pPr>
        <w:numPr>
          <w:ilvl w:val="0"/>
          <w:numId w:val="1003"/>
        </w:numPr>
        <w:pStyle w:val="Compact"/>
      </w:pPr>
      <w:r>
        <w:t xml:space="preserve">Tokyo Metropolitan Government Bureau of Transportation: Annual Vehicle Maintenance Standards Report (2023).</w:t>
      </w:r>
    </w:p>
    <w:p>
      <w:pPr>
        <w:pStyle w:val="FirstParagraph"/>
      </w:pPr>
      <w:r>
        <w:t xml:space="preserve">The data presented herein underscores the critical importance of adapting mechanic strategies to the unique context of</w:t>
      </w:r>
      <w:r>
        <w:t xml:space="preserve"> </w:t>
      </w:r>
      <w:r>
        <w:rPr>
          <w:bCs/>
          <w:b/>
        </w:rPr>
        <w:t xml:space="preserve">Japan, Tokyo</w:t>
      </w:r>
      <w:r>
        <w:t xml:space="preserve">. By respecting local nuances and leveraging advanced technology, service providers can ensure superior outcomes for clients in this dynamic region.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Advanced Diagnostic and Preventive Mechanic Procedures in Japan, Tokyo</dc:title>
  <dc:creator/>
  <dc:language>en</dc:language>
  <cp:keywords/>
  <dcterms:created xsi:type="dcterms:W3CDTF">2026-07-29T14:03:48Z</dcterms:created>
  <dcterms:modified xsi:type="dcterms:W3CDTF">2026-07-29T14:03:48Z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